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886E" w14:textId="3DBE0AE5" w:rsidR="0012358C" w:rsidRPr="0012358C" w:rsidRDefault="0012358C" w:rsidP="000431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ЗВІТ</w:t>
      </w:r>
    </w:p>
    <w:p w14:paraId="48719DA8" w14:textId="77777777" w:rsidR="0012358C" w:rsidRPr="0012358C" w:rsidRDefault="0012358C" w:rsidP="0004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роботу табору відпочинку з денним перебуванням «Веселка»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Ятранівської філії Ладижинського ліцею Ладижинської сільської ради Уманського району Черкаської області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01 червня по 18 червня 2026 року</w:t>
      </w:r>
    </w:p>
    <w:p w14:paraId="49BA0AA0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Законів України «Про освіту», «Про повну загальну середню освіту», «Про оздоровлення та відпочинок дітей», відповідно до наказів відділу освіти, культури, молоді та спорту Ладижинсько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сільської ради та наказу 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Ладижинського 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організацію літнього відпочинку учнів»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 97-о від 15.05.2026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01 по 18 червня 2026 року на базі Ятранівської філії працював табір відпочинку з денним перебуванням дітей «Веселка».</w:t>
      </w:r>
    </w:p>
    <w:p w14:paraId="013678BE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метою роботи табору було забезпечення змістовного, безпечного та цікавого відпочинку дітей, зміцнення їхнього здоров’я, розвиток творчих здібностей, формування національно-патріотичних цінностей, екологічної культури, навичок здорового способу життя та організація активного дозвілля.</w:t>
      </w:r>
    </w:p>
    <w:p w14:paraId="21C2B19F" w14:textId="77777777" w:rsidR="0012358C" w:rsidRPr="0012358C" w:rsidRDefault="0012358C" w:rsidP="001235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Організація роботи табору</w:t>
      </w:r>
    </w:p>
    <w:p w14:paraId="4524D4C3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табору здійснювалася відповідно до затвердженого плану виховної роботи, режиму дня, правил внутрішнього розпорядку та вимог чинного законодавства щодо організації відпочинку дітей.</w:t>
      </w:r>
    </w:p>
    <w:p w14:paraId="3103246E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Начальником табору була призначена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Розум Альона Анатоліївна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роботи табору залучалися педагогічні працівники Ятранівської філії, які забезпечували проведення виховних заходів, екскурсій, спортивних змагань, творчих конкурсів та оздоровчих заходів.</w:t>
      </w:r>
    </w:p>
    <w:p w14:paraId="60995B30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таборі відпочивало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25 учнів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них:</w:t>
      </w:r>
    </w:p>
    <w:p w14:paraId="764C285C" w14:textId="77777777" w:rsidR="0012358C" w:rsidRPr="0012358C" w:rsidRDefault="0012358C" w:rsidP="00123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 військовослужбовців ЗСУ –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2B54F26" w14:textId="77777777" w:rsidR="0012358C" w:rsidRPr="0012358C" w:rsidRDefault="0012358C" w:rsidP="00123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діти-сироти –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0AA5D36" w14:textId="77777777" w:rsidR="0012358C" w:rsidRPr="0012358C" w:rsidRDefault="0012358C" w:rsidP="00123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діти, які постраждали внаслідок аварії на ЧАЕС –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02C6DCDA" w14:textId="77777777" w:rsidR="0012358C" w:rsidRPr="0012358C" w:rsidRDefault="0012358C" w:rsidP="00123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 з багатодітних сімей –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221350D1" w14:textId="77777777" w:rsidR="0012358C" w:rsidRPr="0012358C" w:rsidRDefault="0012358C" w:rsidP="001235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діти, які оздоровлювалися за батьківську плату (50 % вартості харчування) –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102F8D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діти були охоплені організованими формами дозвілля, відпочинку та виховної роботи.</w:t>
      </w:r>
    </w:p>
    <w:p w14:paraId="39FD2BF5" w14:textId="77777777" w:rsidR="0012358C" w:rsidRPr="0012358C" w:rsidRDefault="0012358C" w:rsidP="001235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Оздоровча робота</w:t>
      </w:r>
    </w:p>
    <w:p w14:paraId="408C39E2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Особлива увага приділялася збереженню та зміцненню здоров'я дітей. У таборі впроваджувалися оздоровчі технології, погоджені та затверджені лікарем загальної практики сімейної медицини.</w:t>
      </w:r>
    </w:p>
    <w:p w14:paraId="5E9571CF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зміни проводилися:</w:t>
      </w:r>
    </w:p>
    <w:p w14:paraId="263C02D1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ранкова гімнастика; </w:t>
      </w:r>
    </w:p>
    <w:p w14:paraId="6744E5FD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руханки</w:t>
      </w:r>
      <w:proofErr w:type="spellEnd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фізкультурні хвилинки; </w:t>
      </w:r>
    </w:p>
    <w:p w14:paraId="5938017C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спортивні ігри та естафети; </w:t>
      </w:r>
    </w:p>
    <w:p w14:paraId="549DE56F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рухливі ігри на свіжому повітрі; </w:t>
      </w:r>
    </w:p>
    <w:p w14:paraId="4877C909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дотримання питного режиму; </w:t>
      </w:r>
    </w:p>
    <w:p w14:paraId="366845D2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загартовуючі</w:t>
      </w:r>
      <w:proofErr w:type="spellEnd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процедури; </w:t>
      </w:r>
    </w:p>
    <w:p w14:paraId="594B642D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прогулянки та екскурсії; </w:t>
      </w:r>
    </w:p>
    <w:p w14:paraId="3C4EF8DA" w14:textId="77777777" w:rsid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музикотерапія; </w:t>
      </w:r>
    </w:p>
    <w:p w14:paraId="3CAD8941" w14:textId="77777777" w:rsid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хвилини релаксації;</w:t>
      </w:r>
    </w:p>
    <w:p w14:paraId="68775615" w14:textId="77777777" w:rsid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тернкур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52E4ACE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A0661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хисокорекція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BF89F40" w14:textId="77777777" w:rsidR="0012358C" w:rsidRPr="0012358C" w:rsidRDefault="0012358C" w:rsidP="001235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бесіди щодо здорового способу життя та безпечної поведінки. </w:t>
      </w:r>
    </w:p>
    <w:p w14:paraId="2C0208A2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Щоденно здійснювався контроль за дотриманням санітарно-гігієнічних вимог, режиму дня, правил особистої гігієни та безпеки життєдіяльності.</w:t>
      </w:r>
    </w:p>
    <w:p w14:paraId="6511F309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початком кожного виду діяльності проводилися цільові інструктажі з безпеки життєдіяльності, пожежної безпеки та правил поведінки під час екскурсій, походів і спортивних заходів.</w:t>
      </w:r>
    </w:p>
    <w:p w14:paraId="7CA58558" w14:textId="77777777" w:rsidR="0012358C" w:rsidRPr="0012358C" w:rsidRDefault="0012358C" w:rsidP="001235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Виховна робота</w:t>
      </w:r>
    </w:p>
    <w:p w14:paraId="74F98271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Виховна робота проводилася відповідно до плану роботи табору та була спрямована на всебічний розвиток особистості дитини.</w:t>
      </w:r>
    </w:p>
    <w:p w14:paraId="230E2476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день табірної зміни мав тематичне спрямування:</w:t>
      </w:r>
    </w:p>
    <w:p w14:paraId="70997CA2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велосипедиста; </w:t>
      </w:r>
    </w:p>
    <w:p w14:paraId="4B4F54C7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дитини; </w:t>
      </w:r>
    </w:p>
    <w:p w14:paraId="3D742EEF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охорони довкілля; </w:t>
      </w:r>
    </w:p>
    <w:p w14:paraId="2D395C18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справжніх козаків; </w:t>
      </w:r>
    </w:p>
    <w:p w14:paraId="0C8ED352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юних талантів; </w:t>
      </w:r>
    </w:p>
    <w:p w14:paraId="5E4DB905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улюблених ігор; </w:t>
      </w:r>
    </w:p>
    <w:p w14:paraId="66BFD28D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спорту; </w:t>
      </w:r>
    </w:p>
    <w:p w14:paraId="67FD4DFA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української казки; </w:t>
      </w:r>
    </w:p>
    <w:p w14:paraId="7BA55917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пісні; </w:t>
      </w:r>
    </w:p>
    <w:p w14:paraId="1157CF6E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правознавців; </w:t>
      </w:r>
    </w:p>
    <w:p w14:paraId="70BD5D0A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Станція річкова; </w:t>
      </w:r>
    </w:p>
    <w:p w14:paraId="2BA73DAC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українознавства; </w:t>
      </w:r>
    </w:p>
    <w:p w14:paraId="49F5BED5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друзів; </w:t>
      </w:r>
    </w:p>
    <w:p w14:paraId="73A6D8ED" w14:textId="77777777" w:rsidR="0012358C" w:rsidRPr="0012358C" w:rsidRDefault="0012358C" w:rsidP="001235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 добрих справ та закриття табору. </w:t>
      </w:r>
    </w:p>
    <w:p w14:paraId="62DCFD59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проведення тематичних днів були організовані вікторини, конкурси, творчі майстерні, інтелектуальні ігри, спортивні змагання, фестивалі дитячої творчості, екологічні акції, патріотичні та </w:t>
      </w:r>
      <w:proofErr w:type="spellStart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правовиховні</w:t>
      </w:r>
      <w:proofErr w:type="spellEnd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заходи.</w:t>
      </w:r>
    </w:p>
    <w:p w14:paraId="52F025E8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Значна увага приділялася національно-патріотичному вихованню, формуванню громадянської свідомості, любові до України, поваги до її історії, культури та захисників держави.</w:t>
      </w:r>
    </w:p>
    <w:p w14:paraId="61EB28AB" w14:textId="77777777" w:rsidR="0012358C" w:rsidRPr="0012358C" w:rsidRDefault="0012358C" w:rsidP="001235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Екскурсійна діяльність</w:t>
      </w:r>
    </w:p>
    <w:p w14:paraId="15841DD6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Важливою складовою роботи табору стали екскурсійні поїздки, які сприяли розширенню кругозору дітей, розвитку пізнавальних інтересів та організації активного відпочинку.</w:t>
      </w:r>
    </w:p>
    <w:p w14:paraId="08795BEF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вихованців табору були організовані екскурсії до:</w:t>
      </w:r>
    </w:p>
    <w:p w14:paraId="32C8945A" w14:textId="77777777" w:rsidR="0012358C" w:rsidRPr="0012358C" w:rsidRDefault="0012358C" w:rsidP="001235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екопарку</w:t>
      </w:r>
      <w:proofErr w:type="spellEnd"/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«Золотий фазан»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Ставище); </w:t>
      </w:r>
    </w:p>
    <w:p w14:paraId="53F000D5" w14:textId="77777777" w:rsidR="0012358C" w:rsidRPr="0012358C" w:rsidRDefault="006A0661" w:rsidP="001235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розважального</w:t>
      </w:r>
      <w:r w:rsidR="0012358C"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спортивного комплексу </w:t>
      </w:r>
      <w:r w:rsidR="0012358C"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«Амарант»</w:t>
      </w:r>
      <w:r w:rsidR="0012358C"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Умань); </w:t>
      </w:r>
    </w:p>
    <w:p w14:paraId="395CD7CD" w14:textId="77777777" w:rsidR="0012358C" w:rsidRPr="0012358C" w:rsidRDefault="0012358C" w:rsidP="001235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парку </w:t>
      </w: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«Нова Софіївка»</w:t>
      </w: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 Умань). </w:t>
      </w:r>
    </w:p>
    <w:p w14:paraId="39CFA6F2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поїздок діти ознайомилися з природними та культурними об'єктами, брали участь у спортивно-оздоровчих заходах, активно відпочивали та отримали багато позитивних вражень.</w:t>
      </w:r>
    </w:p>
    <w:p w14:paraId="6E4452B9" w14:textId="77777777" w:rsidR="0012358C" w:rsidRPr="0012358C" w:rsidRDefault="0012358C" w:rsidP="001235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Підсумки роботи табору</w:t>
      </w:r>
    </w:p>
    <w:p w14:paraId="4E2687FB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Робота табору відпочинку з денним перебуванням «Веселка» була організована на належному рівні та відповідала вимогам чинного законодавства щодо організації відпочинку дітей.</w:t>
      </w:r>
    </w:p>
    <w:p w14:paraId="373B7CEE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 роботи табору забезпечено:</w:t>
      </w:r>
    </w:p>
    <w:p w14:paraId="00347AA6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безпечні умови перебування дітей; </w:t>
      </w:r>
    </w:p>
    <w:p w14:paraId="7851F104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повне виконання плану виховної роботи; </w:t>
      </w:r>
    </w:p>
    <w:p w14:paraId="7A9827ED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змістовне дозвілля вихованців; </w:t>
      </w:r>
    </w:p>
    <w:p w14:paraId="3A40B8E4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реалізацію оздоровчих заходів; </w:t>
      </w:r>
    </w:p>
    <w:p w14:paraId="6001DE2A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творчих здібностей дітей; </w:t>
      </w:r>
    </w:p>
    <w:p w14:paraId="42B4DB35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здорового способу життя; </w:t>
      </w:r>
    </w:p>
    <w:p w14:paraId="2F4A53F3" w14:textId="77777777" w:rsidR="0012358C" w:rsidRPr="0012358C" w:rsidRDefault="0012358C" w:rsidP="001235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виховання патріотизму та громадянської відповідальності. </w:t>
      </w:r>
    </w:p>
    <w:p w14:paraId="518366FF" w14:textId="77777777" w:rsidR="0012358C" w:rsidRPr="0012358C" w:rsidRDefault="0012358C" w:rsidP="00123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58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заплановані заходи були проведені в повному обсязі. Діти активно брали участь у конкурсах, спортивних змаганнях, творчих програмах, екскурсіях та колективних справах. Табірна зміна пройшла організовано, цікаво та результативно, залишивши у вихованців позитивні враження, нові знання та приємні спогади.</w:t>
      </w:r>
    </w:p>
    <w:p w14:paraId="391316AF" w14:textId="77777777" w:rsidR="0012358C" w:rsidRPr="0012358C" w:rsidRDefault="0012358C" w:rsidP="0012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Завідувач                                                                              Алла ЧЕРНИЧЕНКО</w:t>
      </w:r>
    </w:p>
    <w:p w14:paraId="2C5A0D72" w14:textId="77777777" w:rsidR="00D311D4" w:rsidRPr="0012358C" w:rsidRDefault="00D311D4" w:rsidP="0012358C">
      <w:pPr>
        <w:tabs>
          <w:tab w:val="left" w:pos="426"/>
        </w:tabs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sectPr w:rsidR="00D311D4" w:rsidRPr="0012358C" w:rsidSect="0012358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349"/>
    <w:multiLevelType w:val="multilevel"/>
    <w:tmpl w:val="376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56542"/>
    <w:multiLevelType w:val="multilevel"/>
    <w:tmpl w:val="DEF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C61DC"/>
    <w:multiLevelType w:val="multilevel"/>
    <w:tmpl w:val="24B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566"/>
    <w:multiLevelType w:val="multilevel"/>
    <w:tmpl w:val="ABC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712EA"/>
    <w:multiLevelType w:val="multilevel"/>
    <w:tmpl w:val="B00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17525">
    <w:abstractNumId w:val="0"/>
  </w:num>
  <w:num w:numId="2" w16cid:durableId="1257206037">
    <w:abstractNumId w:val="4"/>
  </w:num>
  <w:num w:numId="3" w16cid:durableId="1329748032">
    <w:abstractNumId w:val="3"/>
  </w:num>
  <w:num w:numId="4" w16cid:durableId="1052802331">
    <w:abstractNumId w:val="2"/>
  </w:num>
  <w:num w:numId="5" w16cid:durableId="187762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87"/>
    <w:rsid w:val="00043132"/>
    <w:rsid w:val="0012358C"/>
    <w:rsid w:val="005E04C1"/>
    <w:rsid w:val="006A0661"/>
    <w:rsid w:val="00862C87"/>
    <w:rsid w:val="008E7910"/>
    <w:rsid w:val="00D3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5AF"/>
  <w15:chartTrackingRefBased/>
  <w15:docId w15:val="{E5240D06-C42F-43CB-8301-1DD4B304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ЗВІТ</vt:lpstr>
      <vt:lpstr>    Організація роботи табору</vt:lpstr>
      <vt:lpstr>    Оздоровча робота</vt:lpstr>
      <vt:lpstr>    Виховна робота</vt:lpstr>
      <vt:lpstr>    Екскурсійна діяльність</vt:lpstr>
      <vt:lpstr>    Підсумки роботи табору</vt:lpstr>
    </vt:vector>
  </TitlesOfParts>
  <Company>SPecialiST RePack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Світлана</cp:lastModifiedBy>
  <cp:revision>2</cp:revision>
  <dcterms:created xsi:type="dcterms:W3CDTF">2026-06-24T07:36:00Z</dcterms:created>
  <dcterms:modified xsi:type="dcterms:W3CDTF">2026-06-24T07:36:00Z</dcterms:modified>
</cp:coreProperties>
</file>