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4A" w:rsidRDefault="00C22457">
      <w:pPr>
        <w:pStyle w:val="a3"/>
        <w:tabs>
          <w:tab w:val="left" w:pos="5925"/>
        </w:tabs>
        <w:spacing w:before="60"/>
        <w:ind w:left="0" w:firstLine="0"/>
        <w:jc w:val="left"/>
      </w:pPr>
      <w:r>
        <w:rPr>
          <w:spacing w:val="-2"/>
        </w:rPr>
        <w:t>СХВАЛЕНО</w:t>
      </w:r>
      <w:r>
        <w:tab/>
      </w:r>
      <w:r w:rsidR="00C74E49">
        <w:rPr>
          <w:lang w:val="ru-RU"/>
        </w:rPr>
        <w:t xml:space="preserve">                       </w:t>
      </w:r>
      <w:r>
        <w:rPr>
          <w:spacing w:val="-2"/>
        </w:rPr>
        <w:t>ЗАТВЕРДЖЕНО</w:t>
      </w:r>
    </w:p>
    <w:p w:rsidR="0013034A" w:rsidRDefault="00C22457">
      <w:pPr>
        <w:pStyle w:val="a3"/>
        <w:tabs>
          <w:tab w:val="left" w:pos="5893"/>
        </w:tabs>
        <w:ind w:left="0" w:firstLine="0"/>
        <w:jc w:val="left"/>
      </w:pPr>
      <w:r>
        <w:rPr>
          <w:spacing w:val="-2"/>
        </w:rPr>
        <w:t>Педагогічна</w:t>
      </w:r>
      <w:r>
        <w:rPr>
          <w:spacing w:val="1"/>
        </w:rPr>
        <w:t xml:space="preserve"> </w:t>
      </w:r>
      <w:r>
        <w:rPr>
          <w:spacing w:val="-4"/>
        </w:rPr>
        <w:t>рада</w:t>
      </w:r>
      <w:r>
        <w:tab/>
      </w:r>
      <w:r w:rsidR="00C74E49">
        <w:rPr>
          <w:lang w:val="ru-RU"/>
        </w:rPr>
        <w:t xml:space="preserve">                       </w:t>
      </w:r>
      <w:r>
        <w:t>Директор</w:t>
      </w:r>
      <w:r>
        <w:rPr>
          <w:spacing w:val="-7"/>
        </w:rPr>
        <w:t xml:space="preserve"> </w:t>
      </w:r>
      <w:r w:rsidR="00C74E49">
        <w:t>________</w:t>
      </w:r>
    </w:p>
    <w:p w:rsidR="0013034A" w:rsidRDefault="00C22457">
      <w:pPr>
        <w:pStyle w:val="a3"/>
        <w:tabs>
          <w:tab w:val="left" w:pos="5882"/>
          <w:tab w:val="left" w:pos="7347"/>
        </w:tabs>
        <w:ind w:left="0" w:firstLine="0"/>
        <w:jc w:val="left"/>
      </w:pPr>
      <w:r>
        <w:t>Протокол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 w:rsidR="00C74D2D" w:rsidRPr="00C74D2D">
        <w:t>10</w:t>
      </w:r>
      <w:r w:rsidRPr="00C74D2D">
        <w:rPr>
          <w:spacing w:val="-9"/>
        </w:rPr>
        <w:t xml:space="preserve"> </w:t>
      </w:r>
      <w:r w:rsidRPr="00C74D2D">
        <w:t>від</w:t>
      </w:r>
      <w:r w:rsidRPr="00C74D2D">
        <w:rPr>
          <w:spacing w:val="-9"/>
        </w:rPr>
        <w:t xml:space="preserve"> </w:t>
      </w:r>
      <w:r w:rsidR="00C74D2D" w:rsidRPr="00C74D2D">
        <w:t>10.03.2025</w:t>
      </w:r>
      <w:r w:rsidRPr="00C74D2D">
        <w:rPr>
          <w:spacing w:val="-9"/>
        </w:rPr>
        <w:t xml:space="preserve"> </w:t>
      </w:r>
      <w:r w:rsidR="00C74E49" w:rsidRPr="00C74D2D">
        <w:rPr>
          <w:spacing w:val="-5"/>
        </w:rPr>
        <w:t>р</w:t>
      </w:r>
      <w:r w:rsidR="00C74D2D" w:rsidRPr="00C74D2D">
        <w:rPr>
          <w:spacing w:val="-5"/>
        </w:rPr>
        <w:t>.</w:t>
      </w:r>
      <w:r w:rsidR="00C74E49" w:rsidRPr="00C74D2D">
        <w:rPr>
          <w:spacing w:val="-5"/>
        </w:rPr>
        <w:t xml:space="preserve">                                  </w:t>
      </w:r>
      <w:r w:rsidR="00C74D2D" w:rsidRPr="00C74D2D">
        <w:rPr>
          <w:spacing w:val="-5"/>
        </w:rPr>
        <w:t xml:space="preserve">                      </w:t>
      </w:r>
      <w:r w:rsidR="00C74E49" w:rsidRPr="00C74D2D">
        <w:rPr>
          <w:spacing w:val="-5"/>
        </w:rPr>
        <w:t xml:space="preserve"> </w:t>
      </w:r>
      <w:r w:rsidR="00C74E49">
        <w:t>Світлана ПАНЧЕНКО</w:t>
      </w:r>
    </w:p>
    <w:p w:rsidR="0013034A" w:rsidRDefault="0013034A">
      <w:pPr>
        <w:pStyle w:val="a3"/>
        <w:ind w:left="0" w:firstLine="0"/>
        <w:jc w:val="left"/>
      </w:pPr>
    </w:p>
    <w:p w:rsidR="0013034A" w:rsidRDefault="0013034A">
      <w:pPr>
        <w:pStyle w:val="a3"/>
        <w:ind w:left="0" w:firstLine="0"/>
        <w:jc w:val="left"/>
      </w:pPr>
    </w:p>
    <w:p w:rsidR="0013034A" w:rsidRDefault="0013034A">
      <w:pPr>
        <w:pStyle w:val="a3"/>
        <w:ind w:left="0" w:firstLine="0"/>
        <w:jc w:val="left"/>
      </w:pPr>
    </w:p>
    <w:p w:rsidR="0013034A" w:rsidRDefault="0013034A">
      <w:pPr>
        <w:pStyle w:val="a3"/>
        <w:ind w:left="0" w:firstLine="0"/>
        <w:jc w:val="left"/>
      </w:pPr>
    </w:p>
    <w:p w:rsidR="0013034A" w:rsidRDefault="0013034A">
      <w:pPr>
        <w:pStyle w:val="a3"/>
        <w:ind w:left="0" w:firstLine="0"/>
        <w:jc w:val="left"/>
      </w:pPr>
    </w:p>
    <w:p w:rsidR="0013034A" w:rsidRDefault="0013034A">
      <w:pPr>
        <w:pStyle w:val="a3"/>
        <w:ind w:left="0" w:firstLine="0"/>
        <w:jc w:val="left"/>
      </w:pPr>
    </w:p>
    <w:p w:rsidR="0013034A" w:rsidRDefault="0013034A">
      <w:pPr>
        <w:pStyle w:val="a3"/>
        <w:ind w:left="0" w:firstLine="0"/>
        <w:jc w:val="left"/>
      </w:pPr>
    </w:p>
    <w:p w:rsidR="0013034A" w:rsidRDefault="0013034A">
      <w:pPr>
        <w:pStyle w:val="a3"/>
        <w:ind w:left="0" w:firstLine="0"/>
        <w:jc w:val="left"/>
      </w:pPr>
    </w:p>
    <w:p w:rsidR="0013034A" w:rsidRDefault="0013034A">
      <w:pPr>
        <w:pStyle w:val="a3"/>
        <w:ind w:left="0" w:firstLine="0"/>
        <w:jc w:val="left"/>
      </w:pPr>
    </w:p>
    <w:p w:rsidR="0013034A" w:rsidRDefault="0013034A">
      <w:pPr>
        <w:pStyle w:val="a3"/>
        <w:ind w:left="0" w:firstLine="0"/>
        <w:jc w:val="left"/>
      </w:pPr>
    </w:p>
    <w:p w:rsidR="0013034A" w:rsidRDefault="0013034A">
      <w:pPr>
        <w:pStyle w:val="a3"/>
        <w:ind w:left="0" w:firstLine="0"/>
        <w:jc w:val="left"/>
      </w:pPr>
    </w:p>
    <w:p w:rsidR="0013034A" w:rsidRDefault="0013034A">
      <w:pPr>
        <w:pStyle w:val="a3"/>
        <w:ind w:left="0" w:firstLine="0"/>
        <w:jc w:val="left"/>
      </w:pPr>
    </w:p>
    <w:p w:rsidR="0013034A" w:rsidRDefault="0013034A">
      <w:pPr>
        <w:pStyle w:val="a3"/>
        <w:ind w:left="0" w:firstLine="0"/>
        <w:jc w:val="left"/>
      </w:pPr>
    </w:p>
    <w:p w:rsidR="0013034A" w:rsidRDefault="0013034A">
      <w:pPr>
        <w:pStyle w:val="a3"/>
        <w:ind w:left="0" w:firstLine="0"/>
        <w:jc w:val="left"/>
      </w:pPr>
    </w:p>
    <w:p w:rsidR="0013034A" w:rsidRDefault="0013034A">
      <w:pPr>
        <w:pStyle w:val="a3"/>
        <w:ind w:left="0" w:firstLine="0"/>
        <w:jc w:val="left"/>
      </w:pPr>
    </w:p>
    <w:p w:rsidR="0013034A" w:rsidRDefault="0013034A">
      <w:pPr>
        <w:pStyle w:val="a3"/>
        <w:ind w:left="0" w:firstLine="0"/>
        <w:jc w:val="left"/>
      </w:pPr>
    </w:p>
    <w:p w:rsidR="0013034A" w:rsidRPr="00C74E49" w:rsidRDefault="00C74E49">
      <w:pPr>
        <w:pStyle w:val="a4"/>
        <w:spacing w:before="322"/>
        <w:rPr>
          <w:sz w:val="28"/>
          <w:szCs w:val="28"/>
        </w:rPr>
      </w:pPr>
      <w:r w:rsidRPr="00C74E49">
        <w:rPr>
          <w:spacing w:val="-2"/>
          <w:sz w:val="28"/>
          <w:szCs w:val="28"/>
        </w:rPr>
        <w:t>ПОРЯДОК</w:t>
      </w:r>
    </w:p>
    <w:p w:rsidR="00C74E49" w:rsidRDefault="00C74E49">
      <w:pPr>
        <w:pStyle w:val="a4"/>
        <w:spacing w:line="360" w:lineRule="auto"/>
        <w:rPr>
          <w:spacing w:val="-7"/>
          <w:sz w:val="28"/>
          <w:szCs w:val="28"/>
        </w:rPr>
      </w:pPr>
      <w:r>
        <w:rPr>
          <w:sz w:val="28"/>
          <w:szCs w:val="28"/>
        </w:rPr>
        <w:t>проведення</w:t>
      </w:r>
      <w:r w:rsidR="00C22457" w:rsidRPr="00C74E49">
        <w:rPr>
          <w:spacing w:val="-7"/>
          <w:sz w:val="28"/>
          <w:szCs w:val="28"/>
        </w:rPr>
        <w:t xml:space="preserve"> </w:t>
      </w:r>
      <w:r w:rsidR="00C22457" w:rsidRPr="00C74E49">
        <w:rPr>
          <w:sz w:val="28"/>
          <w:szCs w:val="28"/>
        </w:rPr>
        <w:t>моніторинг</w:t>
      </w:r>
      <w:r w:rsidRPr="00C74E49">
        <w:rPr>
          <w:sz w:val="28"/>
          <w:szCs w:val="28"/>
        </w:rPr>
        <w:t>у</w:t>
      </w:r>
      <w:r w:rsidR="00C22457" w:rsidRPr="00C74E49">
        <w:rPr>
          <w:spacing w:val="-7"/>
          <w:sz w:val="28"/>
          <w:szCs w:val="28"/>
        </w:rPr>
        <w:t xml:space="preserve"> </w:t>
      </w:r>
      <w:r w:rsidR="00C22457" w:rsidRPr="00C74E49">
        <w:rPr>
          <w:sz w:val="28"/>
          <w:szCs w:val="28"/>
        </w:rPr>
        <w:t>якості</w:t>
      </w:r>
      <w:r w:rsidR="00C22457" w:rsidRPr="00C74E49">
        <w:rPr>
          <w:spacing w:val="-7"/>
          <w:sz w:val="28"/>
          <w:szCs w:val="28"/>
        </w:rPr>
        <w:t xml:space="preserve"> </w:t>
      </w:r>
      <w:r w:rsidR="00C22457" w:rsidRPr="00C74E49">
        <w:rPr>
          <w:sz w:val="28"/>
          <w:szCs w:val="28"/>
        </w:rPr>
        <w:t>освіти</w:t>
      </w:r>
      <w:r w:rsidR="00C22457" w:rsidRPr="00C74E49">
        <w:rPr>
          <w:spacing w:val="-7"/>
          <w:sz w:val="28"/>
          <w:szCs w:val="28"/>
        </w:rPr>
        <w:t xml:space="preserve"> </w:t>
      </w:r>
    </w:p>
    <w:p w:rsidR="0013034A" w:rsidRDefault="00C74E49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Ладижинському ліцеї Ладижинської сільської ради</w:t>
      </w:r>
    </w:p>
    <w:p w:rsidR="00C74E49" w:rsidRPr="00C74E49" w:rsidRDefault="00C74E49">
      <w:pPr>
        <w:pStyle w:val="a4"/>
        <w:spacing w:line="360" w:lineRule="auto"/>
        <w:rPr>
          <w:sz w:val="28"/>
          <w:szCs w:val="28"/>
          <w:lang w:val="ru-RU"/>
        </w:rPr>
      </w:pPr>
      <w:r w:rsidRPr="00C74D2D">
        <w:rPr>
          <w:sz w:val="28"/>
          <w:szCs w:val="28"/>
        </w:rPr>
        <w:t>Уманського району Черкаської об</w:t>
      </w:r>
      <w:proofErr w:type="spellStart"/>
      <w:r>
        <w:rPr>
          <w:sz w:val="28"/>
          <w:szCs w:val="28"/>
          <w:lang w:val="ru-RU"/>
        </w:rPr>
        <w:t>ласті</w:t>
      </w:r>
      <w:proofErr w:type="spellEnd"/>
    </w:p>
    <w:p w:rsidR="0013034A" w:rsidRDefault="0013034A">
      <w:pPr>
        <w:pStyle w:val="a4"/>
        <w:spacing w:line="360" w:lineRule="auto"/>
        <w:sectPr w:rsidR="0013034A">
          <w:type w:val="continuous"/>
          <w:pgSz w:w="11920" w:h="16840"/>
          <w:pgMar w:top="620" w:right="566" w:bottom="280" w:left="1133" w:header="720" w:footer="720" w:gutter="0"/>
          <w:cols w:space="720"/>
        </w:sectPr>
      </w:pPr>
    </w:p>
    <w:p w:rsidR="00C74E49" w:rsidRPr="00C74E49" w:rsidRDefault="00C74E49" w:rsidP="00C74E49">
      <w:pPr>
        <w:spacing w:before="120"/>
        <w:ind w:left="310" w:right="322"/>
        <w:jc w:val="center"/>
        <w:rPr>
          <w:b/>
          <w:sz w:val="28"/>
        </w:rPr>
      </w:pPr>
      <w:r w:rsidRPr="00C74E49">
        <w:rPr>
          <w:b/>
          <w:sz w:val="28"/>
        </w:rPr>
        <w:lastRenderedPageBreak/>
        <w:t>ПОРЯДОК</w:t>
      </w:r>
    </w:p>
    <w:p w:rsidR="00C74E49" w:rsidRPr="00C74E49" w:rsidRDefault="00C74E49" w:rsidP="00C74E49">
      <w:pPr>
        <w:spacing w:before="120"/>
        <w:ind w:left="310" w:right="322"/>
        <w:jc w:val="center"/>
        <w:rPr>
          <w:b/>
          <w:sz w:val="28"/>
        </w:rPr>
      </w:pPr>
      <w:r w:rsidRPr="00C74E49">
        <w:rPr>
          <w:b/>
          <w:sz w:val="28"/>
        </w:rPr>
        <w:t xml:space="preserve">проведення моніторингу якості освіти </w:t>
      </w:r>
    </w:p>
    <w:p w:rsidR="00C74E49" w:rsidRPr="00C74E49" w:rsidRDefault="00C74E49" w:rsidP="00C74E49">
      <w:pPr>
        <w:spacing w:before="120"/>
        <w:ind w:left="310" w:right="322"/>
        <w:jc w:val="center"/>
        <w:rPr>
          <w:b/>
          <w:sz w:val="28"/>
        </w:rPr>
      </w:pPr>
      <w:r w:rsidRPr="00C74E49">
        <w:rPr>
          <w:b/>
          <w:sz w:val="28"/>
        </w:rPr>
        <w:t>у Ладижинському ліцеї Ладижинської сільської ради</w:t>
      </w:r>
    </w:p>
    <w:p w:rsidR="00C74E49" w:rsidRDefault="00C74E49" w:rsidP="00C74E49">
      <w:pPr>
        <w:spacing w:before="120"/>
        <w:ind w:left="310" w:right="322"/>
        <w:jc w:val="center"/>
        <w:rPr>
          <w:b/>
          <w:sz w:val="28"/>
        </w:rPr>
      </w:pPr>
      <w:r w:rsidRPr="00C74E49">
        <w:rPr>
          <w:b/>
          <w:sz w:val="28"/>
        </w:rPr>
        <w:t>Уманського району Черкаської області</w:t>
      </w:r>
    </w:p>
    <w:p w:rsidR="0013034A" w:rsidRDefault="00C22457" w:rsidP="009C1948">
      <w:pPr>
        <w:spacing w:before="120"/>
        <w:ind w:left="310" w:right="322"/>
        <w:rPr>
          <w:b/>
          <w:sz w:val="28"/>
        </w:rPr>
      </w:pPr>
      <w:r>
        <w:rPr>
          <w:b/>
          <w:sz w:val="28"/>
        </w:rPr>
        <w:t>І.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Загальні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положення</w:t>
      </w:r>
    </w:p>
    <w:p w:rsidR="00C74E49" w:rsidRDefault="00244B8E" w:rsidP="00C74E49">
      <w:pPr>
        <w:pStyle w:val="a3"/>
        <w:spacing w:before="120"/>
        <w:ind w:left="0" w:right="14" w:firstLine="0"/>
      </w:pPr>
      <w:r>
        <w:t>1.</w:t>
      </w:r>
      <w:r w:rsidR="00DF2B67" w:rsidRPr="00DF2B67">
        <w:t xml:space="preserve"> </w:t>
      </w:r>
      <w:r w:rsidR="00C74E49" w:rsidRPr="00C74E49">
        <w:t xml:space="preserve">Цей Порядок визначає механізм підготовки та проведення моніторингу якості освіти та освітньої діяльності (далі - моніторинг) у Ладижинському ліцеї Ладижинської сільської ради Уманського району Черкаської області.                            </w:t>
      </w:r>
    </w:p>
    <w:p w:rsidR="00C74E49" w:rsidRDefault="00244B8E" w:rsidP="00C74E49">
      <w:pPr>
        <w:pStyle w:val="a3"/>
        <w:spacing w:before="120"/>
        <w:ind w:left="0" w:right="14" w:firstLine="0"/>
      </w:pPr>
      <w:r w:rsidRPr="00244B8E">
        <w:t>2.</w:t>
      </w:r>
      <w:r>
        <w:t xml:space="preserve"> </w:t>
      </w:r>
      <w:r w:rsidR="00C74E49" w:rsidRPr="00C74E49">
        <w:t>Нормативно-правовою основою моніторингу оцінки якості освітнього процесу є Конституція України, закони України “Про освіту”, “Про повну загальну середню освіту”, інші нормативно – правові акти в галузі освіти, Статут та Стратегія розвитку закладу освіти.</w:t>
      </w:r>
    </w:p>
    <w:p w:rsidR="00244B8E" w:rsidRDefault="00244B8E" w:rsidP="00244B8E">
      <w:pPr>
        <w:pStyle w:val="a3"/>
        <w:spacing w:before="120"/>
        <w:ind w:left="0" w:right="14" w:firstLine="0"/>
        <w:rPr>
          <w:lang w:val="ru-RU"/>
        </w:rPr>
      </w:pPr>
      <w:r>
        <w:rPr>
          <w:lang w:val="ru-RU"/>
        </w:rPr>
        <w:t xml:space="preserve">3. У </w:t>
      </w:r>
      <w:proofErr w:type="spellStart"/>
      <w:r>
        <w:rPr>
          <w:lang w:val="ru-RU"/>
        </w:rPr>
        <w:t>цьому</w:t>
      </w:r>
      <w:proofErr w:type="spellEnd"/>
      <w:r>
        <w:rPr>
          <w:lang w:val="ru-RU"/>
        </w:rPr>
        <w:t xml:space="preserve"> Порядку </w:t>
      </w:r>
      <w:proofErr w:type="spellStart"/>
      <w:r>
        <w:rPr>
          <w:lang w:val="ru-RU"/>
        </w:rPr>
        <w:t>терміни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вживаються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значеннях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визначені</w:t>
      </w:r>
      <w:proofErr w:type="spellEnd"/>
      <w:r>
        <w:rPr>
          <w:lang w:val="ru-RU"/>
        </w:rPr>
        <w:t xml:space="preserve"> Законом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«Про </w:t>
      </w:r>
      <w:proofErr w:type="spellStart"/>
      <w:r>
        <w:rPr>
          <w:lang w:val="ru-RU"/>
        </w:rPr>
        <w:t>освіту</w:t>
      </w:r>
      <w:proofErr w:type="spellEnd"/>
      <w:r>
        <w:rPr>
          <w:lang w:val="ru-RU"/>
        </w:rPr>
        <w:t xml:space="preserve">», «Про </w:t>
      </w:r>
      <w:proofErr w:type="spellStart"/>
      <w:r>
        <w:rPr>
          <w:lang w:val="ru-RU"/>
        </w:rPr>
        <w:t>повну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загальну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середню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освіту</w:t>
      </w:r>
      <w:proofErr w:type="spellEnd"/>
      <w:r>
        <w:rPr>
          <w:lang w:val="ru-RU"/>
        </w:rPr>
        <w:t>».</w:t>
      </w:r>
    </w:p>
    <w:p w:rsidR="009C1948" w:rsidRPr="009C1948" w:rsidRDefault="00244B8E" w:rsidP="009C1948">
      <w:pPr>
        <w:pStyle w:val="a3"/>
        <w:spacing w:before="120"/>
        <w:ind w:left="0" w:right="14" w:firstLine="0"/>
        <w:rPr>
          <w:color w:val="333333"/>
          <w:shd w:val="clear" w:color="auto" w:fill="FFFFFF"/>
        </w:rPr>
      </w:pPr>
      <w:r>
        <w:rPr>
          <w:lang w:val="ru-RU"/>
        </w:rPr>
        <w:t xml:space="preserve">4. </w:t>
      </w:r>
      <w:proofErr w:type="spellStart"/>
      <w:r>
        <w:rPr>
          <w:lang w:val="ru-RU"/>
        </w:rPr>
        <w:t>Моніторинг</w:t>
      </w:r>
      <w:proofErr w:type="spellEnd"/>
      <w:r>
        <w:rPr>
          <w:lang w:val="ru-RU"/>
        </w:rPr>
        <w:t xml:space="preserve"> проводиться з метою </w:t>
      </w:r>
      <w:r>
        <w:rPr>
          <w:color w:val="333333"/>
          <w:shd w:val="clear" w:color="auto" w:fill="FFFFFF"/>
        </w:rPr>
        <w:t>виявлення та відстеження тенденцій у розвитку якості освіти в ліцеї, встановлення відповідності фактичних результатів освітньої діяльності її заявленим цілям, оцінювання причин відхилень від цілей.</w:t>
      </w:r>
      <w:r w:rsidR="009C1948">
        <w:rPr>
          <w:color w:val="333333"/>
          <w:shd w:val="clear" w:color="auto" w:fill="FFFFFF"/>
        </w:rPr>
        <w:br/>
      </w:r>
      <w:r w:rsidR="009C1948" w:rsidRPr="009C1948">
        <w:rPr>
          <w:color w:val="333333"/>
          <w:shd w:val="clear" w:color="auto" w:fill="FFFFFF"/>
        </w:rPr>
        <w:t>5. Моніторинг проводиться відповідно до таких принципів:</w:t>
      </w:r>
    </w:p>
    <w:p w:rsidR="009C1948" w:rsidRPr="009C1948" w:rsidRDefault="009C1948" w:rsidP="009C1948">
      <w:pPr>
        <w:pStyle w:val="a3"/>
        <w:spacing w:before="120"/>
        <w:ind w:right="14" w:firstLine="0"/>
        <w:rPr>
          <w:color w:val="333333"/>
          <w:shd w:val="clear" w:color="auto" w:fill="FFFFFF"/>
          <w:lang w:val="ru-RU"/>
        </w:rPr>
      </w:pPr>
      <w:bookmarkStart w:id="0" w:name="n21"/>
      <w:bookmarkEnd w:id="0"/>
      <w:r w:rsidRPr="009C1948">
        <w:rPr>
          <w:color w:val="333333"/>
          <w:shd w:val="clear" w:color="auto" w:fill="FFFFFF"/>
        </w:rPr>
        <w:t>систематичності та системності;</w:t>
      </w:r>
    </w:p>
    <w:p w:rsidR="009C1948" w:rsidRPr="009C1948" w:rsidRDefault="009C1948" w:rsidP="009C1948">
      <w:pPr>
        <w:pStyle w:val="a3"/>
        <w:spacing w:before="120"/>
        <w:ind w:right="14" w:firstLine="0"/>
        <w:rPr>
          <w:color w:val="333333"/>
          <w:shd w:val="clear" w:color="auto" w:fill="FFFFFF"/>
        </w:rPr>
      </w:pPr>
      <w:bookmarkStart w:id="1" w:name="n22"/>
      <w:bookmarkEnd w:id="1"/>
      <w:r w:rsidRPr="009C1948">
        <w:rPr>
          <w:color w:val="333333"/>
          <w:shd w:val="clear" w:color="auto" w:fill="FFFFFF"/>
          <w:lang w:val="ru-RU"/>
        </w:rPr>
        <w:t>д</w:t>
      </w:r>
      <w:proofErr w:type="spellStart"/>
      <w:r w:rsidRPr="009C1948">
        <w:rPr>
          <w:color w:val="333333"/>
          <w:shd w:val="clear" w:color="auto" w:fill="FFFFFF"/>
        </w:rPr>
        <w:t>оцільності</w:t>
      </w:r>
      <w:proofErr w:type="spellEnd"/>
      <w:r w:rsidRPr="009C1948">
        <w:rPr>
          <w:color w:val="333333"/>
          <w:shd w:val="clear" w:color="auto" w:fill="FFFFFF"/>
        </w:rPr>
        <w:t>;</w:t>
      </w:r>
    </w:p>
    <w:p w:rsidR="009C1948" w:rsidRPr="009C1948" w:rsidRDefault="009C1948" w:rsidP="009C1948">
      <w:pPr>
        <w:pStyle w:val="a3"/>
        <w:spacing w:before="120"/>
        <w:ind w:right="14" w:firstLine="0"/>
        <w:rPr>
          <w:color w:val="333333"/>
          <w:shd w:val="clear" w:color="auto" w:fill="FFFFFF"/>
        </w:rPr>
      </w:pPr>
      <w:bookmarkStart w:id="2" w:name="n23"/>
      <w:bookmarkEnd w:id="2"/>
      <w:r w:rsidRPr="009C1948">
        <w:rPr>
          <w:color w:val="333333"/>
          <w:shd w:val="clear" w:color="auto" w:fill="FFFFFF"/>
        </w:rPr>
        <w:t>прозорості моніторингових процедур та відкритості;</w:t>
      </w:r>
    </w:p>
    <w:p w:rsidR="009C1948" w:rsidRPr="009C1948" w:rsidRDefault="009C1948" w:rsidP="009C1948">
      <w:pPr>
        <w:pStyle w:val="a3"/>
        <w:spacing w:before="120"/>
        <w:ind w:right="14" w:firstLine="0"/>
        <w:rPr>
          <w:color w:val="333333"/>
          <w:shd w:val="clear" w:color="auto" w:fill="FFFFFF"/>
        </w:rPr>
      </w:pPr>
      <w:bookmarkStart w:id="3" w:name="n24"/>
      <w:bookmarkEnd w:id="3"/>
      <w:r w:rsidRPr="009C1948">
        <w:rPr>
          <w:color w:val="333333"/>
          <w:shd w:val="clear" w:color="auto" w:fill="FFFFFF"/>
        </w:rPr>
        <w:t>безпеки персональних даних;</w:t>
      </w:r>
    </w:p>
    <w:p w:rsidR="009C1948" w:rsidRPr="009C1948" w:rsidRDefault="009C1948" w:rsidP="009C1948">
      <w:pPr>
        <w:pStyle w:val="a3"/>
        <w:spacing w:before="120"/>
        <w:ind w:right="14" w:firstLine="0"/>
        <w:rPr>
          <w:color w:val="333333"/>
          <w:shd w:val="clear" w:color="auto" w:fill="FFFFFF"/>
          <w:lang w:val="ru-RU"/>
        </w:rPr>
      </w:pPr>
      <w:bookmarkStart w:id="4" w:name="n25"/>
      <w:bookmarkEnd w:id="4"/>
      <w:r w:rsidRPr="009C1948">
        <w:rPr>
          <w:color w:val="333333"/>
          <w:shd w:val="clear" w:color="auto" w:fill="FFFFFF"/>
        </w:rPr>
        <w:t>об’єктивності одержання та аналізу інформації п</w:t>
      </w:r>
      <w:proofErr w:type="spellStart"/>
      <w:r w:rsidRPr="009C1948">
        <w:rPr>
          <w:color w:val="333333"/>
          <w:shd w:val="clear" w:color="auto" w:fill="FFFFFF"/>
          <w:lang w:val="ru-RU"/>
        </w:rPr>
        <w:t>ід</w:t>
      </w:r>
      <w:proofErr w:type="spellEnd"/>
      <w:r w:rsidRPr="009C1948">
        <w:rPr>
          <w:color w:val="333333"/>
          <w:shd w:val="clear" w:color="auto" w:fill="FFFFFF"/>
          <w:lang w:val="ru-RU"/>
        </w:rPr>
        <w:t xml:space="preserve"> час </w:t>
      </w:r>
      <w:proofErr w:type="spellStart"/>
      <w:r w:rsidRPr="009C1948">
        <w:rPr>
          <w:color w:val="333333"/>
          <w:shd w:val="clear" w:color="auto" w:fill="FFFFFF"/>
          <w:lang w:val="ru-RU"/>
        </w:rPr>
        <w:t>моніторингу</w:t>
      </w:r>
      <w:proofErr w:type="spellEnd"/>
      <w:r w:rsidRPr="009C1948">
        <w:rPr>
          <w:color w:val="333333"/>
          <w:shd w:val="clear" w:color="auto" w:fill="FFFFFF"/>
          <w:lang w:val="ru-RU"/>
        </w:rPr>
        <w:t>;</w:t>
      </w:r>
    </w:p>
    <w:p w:rsidR="009C1948" w:rsidRDefault="009C1948" w:rsidP="009C1948">
      <w:pPr>
        <w:pStyle w:val="a3"/>
        <w:spacing w:before="120"/>
        <w:ind w:right="14" w:firstLine="0"/>
        <w:rPr>
          <w:color w:val="333333"/>
          <w:shd w:val="clear" w:color="auto" w:fill="FFFFFF"/>
          <w:lang w:val="ru-RU"/>
        </w:rPr>
      </w:pPr>
      <w:bookmarkStart w:id="5" w:name="n26"/>
      <w:bookmarkEnd w:id="5"/>
      <w:proofErr w:type="spellStart"/>
      <w:r w:rsidRPr="009C1948">
        <w:rPr>
          <w:color w:val="333333"/>
          <w:shd w:val="clear" w:color="auto" w:fill="FFFFFF"/>
          <w:lang w:val="ru-RU"/>
        </w:rPr>
        <w:t>відповідального</w:t>
      </w:r>
      <w:proofErr w:type="spellEnd"/>
      <w:r w:rsidRPr="009C1948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9C1948">
        <w:rPr>
          <w:color w:val="333333"/>
          <w:shd w:val="clear" w:color="auto" w:fill="FFFFFF"/>
          <w:lang w:val="ru-RU"/>
        </w:rPr>
        <w:t>ставлення</w:t>
      </w:r>
      <w:proofErr w:type="spellEnd"/>
      <w:r w:rsidRPr="009C1948">
        <w:rPr>
          <w:color w:val="333333"/>
          <w:shd w:val="clear" w:color="auto" w:fill="FFFFFF"/>
          <w:lang w:val="ru-RU"/>
        </w:rPr>
        <w:t xml:space="preserve"> до </w:t>
      </w:r>
      <w:proofErr w:type="spellStart"/>
      <w:r w:rsidRPr="009C1948">
        <w:rPr>
          <w:color w:val="333333"/>
          <w:shd w:val="clear" w:color="auto" w:fill="FFFFFF"/>
          <w:lang w:val="ru-RU"/>
        </w:rPr>
        <w:t>своєї</w:t>
      </w:r>
      <w:proofErr w:type="spellEnd"/>
      <w:r w:rsidRPr="009C1948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9C1948">
        <w:rPr>
          <w:color w:val="333333"/>
          <w:shd w:val="clear" w:color="auto" w:fill="FFFFFF"/>
          <w:lang w:val="ru-RU"/>
        </w:rPr>
        <w:t>діяльності</w:t>
      </w:r>
      <w:proofErr w:type="spellEnd"/>
      <w:r w:rsidRPr="009C1948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9C1948">
        <w:rPr>
          <w:color w:val="333333"/>
          <w:shd w:val="clear" w:color="auto" w:fill="FFFFFF"/>
          <w:lang w:val="ru-RU"/>
        </w:rPr>
        <w:t>суб’єктів</w:t>
      </w:r>
      <w:proofErr w:type="spellEnd"/>
      <w:r w:rsidRPr="009C1948">
        <w:rPr>
          <w:color w:val="333333"/>
          <w:shd w:val="clear" w:color="auto" w:fill="FFFFFF"/>
          <w:lang w:val="ru-RU"/>
        </w:rPr>
        <w:t xml:space="preserve">, </w:t>
      </w:r>
      <w:proofErr w:type="spellStart"/>
      <w:r w:rsidRPr="009C1948">
        <w:rPr>
          <w:color w:val="333333"/>
          <w:shd w:val="clear" w:color="auto" w:fill="FFFFFF"/>
          <w:lang w:val="ru-RU"/>
        </w:rPr>
        <w:t>які</w:t>
      </w:r>
      <w:proofErr w:type="spellEnd"/>
      <w:r w:rsidRPr="009C1948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9C1948">
        <w:rPr>
          <w:color w:val="333333"/>
          <w:shd w:val="clear" w:color="auto" w:fill="FFFFFF"/>
          <w:lang w:val="ru-RU"/>
        </w:rPr>
        <w:t>беруть</w:t>
      </w:r>
      <w:proofErr w:type="spellEnd"/>
      <w:r w:rsidRPr="009C1948">
        <w:rPr>
          <w:color w:val="333333"/>
          <w:shd w:val="clear" w:color="auto" w:fill="FFFFFF"/>
          <w:lang w:val="ru-RU"/>
        </w:rPr>
        <w:t xml:space="preserve"> участь у </w:t>
      </w:r>
      <w:proofErr w:type="spellStart"/>
      <w:r w:rsidRPr="009C1948">
        <w:rPr>
          <w:color w:val="333333"/>
          <w:shd w:val="clear" w:color="auto" w:fill="FFFFFF"/>
          <w:lang w:val="ru-RU"/>
        </w:rPr>
        <w:t>підготовці</w:t>
      </w:r>
      <w:proofErr w:type="spellEnd"/>
      <w:r w:rsidRPr="009C1948">
        <w:rPr>
          <w:color w:val="333333"/>
          <w:shd w:val="clear" w:color="auto" w:fill="FFFFFF"/>
          <w:lang w:val="ru-RU"/>
        </w:rPr>
        <w:t xml:space="preserve"> та </w:t>
      </w:r>
      <w:proofErr w:type="spellStart"/>
      <w:r w:rsidRPr="009C1948">
        <w:rPr>
          <w:color w:val="333333"/>
          <w:shd w:val="clear" w:color="auto" w:fill="FFFFFF"/>
          <w:lang w:val="ru-RU"/>
        </w:rPr>
        <w:t>проведенні</w:t>
      </w:r>
      <w:proofErr w:type="spellEnd"/>
      <w:r w:rsidRPr="009C1948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9C1948">
        <w:rPr>
          <w:color w:val="333333"/>
          <w:shd w:val="clear" w:color="auto" w:fill="FFFFFF"/>
          <w:lang w:val="ru-RU"/>
        </w:rPr>
        <w:t>моніторингу</w:t>
      </w:r>
      <w:proofErr w:type="spellEnd"/>
      <w:r w:rsidRPr="009C1948">
        <w:rPr>
          <w:color w:val="333333"/>
          <w:shd w:val="clear" w:color="auto" w:fill="FFFFFF"/>
          <w:lang w:val="ru-RU"/>
        </w:rPr>
        <w:t>.</w:t>
      </w:r>
    </w:p>
    <w:p w:rsidR="009C1948" w:rsidRDefault="009C1948" w:rsidP="009C1948">
      <w:pPr>
        <w:pStyle w:val="a3"/>
        <w:spacing w:before="120"/>
        <w:ind w:right="14" w:firstLine="0"/>
        <w:rPr>
          <w:color w:val="333333"/>
          <w:shd w:val="clear" w:color="auto" w:fill="FFFFFF"/>
          <w:lang w:val="ru-RU"/>
        </w:rPr>
      </w:pPr>
    </w:p>
    <w:p w:rsidR="009C1948" w:rsidRPr="009C1948" w:rsidRDefault="009C1948" w:rsidP="009C1948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9C1948">
        <w:rPr>
          <w:rFonts w:eastAsia="Calibri"/>
          <w:b/>
          <w:sz w:val="28"/>
          <w:szCs w:val="28"/>
        </w:rPr>
        <w:t>ІІ. Об’єкти, суб’єкти та учасники моніторингу</w:t>
      </w:r>
    </w:p>
    <w:p w:rsidR="009C1948" w:rsidRPr="009C1948" w:rsidRDefault="009C1948" w:rsidP="009C1948">
      <w:pPr>
        <w:widowControl/>
        <w:autoSpaceDE/>
        <w:autoSpaceDN/>
        <w:jc w:val="both"/>
        <w:rPr>
          <w:rFonts w:eastAsia="Calibri"/>
          <w:b/>
          <w:i/>
          <w:sz w:val="28"/>
          <w:szCs w:val="28"/>
        </w:rPr>
      </w:pPr>
      <w:r w:rsidRPr="009C1948">
        <w:rPr>
          <w:rFonts w:eastAsia="Calibri"/>
          <w:b/>
          <w:i/>
          <w:sz w:val="28"/>
          <w:szCs w:val="28"/>
        </w:rPr>
        <w:t>1.</w:t>
      </w:r>
      <w:r w:rsidR="00DF2B67">
        <w:rPr>
          <w:rFonts w:eastAsia="Calibri"/>
          <w:b/>
          <w:i/>
          <w:sz w:val="28"/>
          <w:szCs w:val="28"/>
          <w:lang w:val="ru-RU"/>
        </w:rPr>
        <w:t xml:space="preserve"> </w:t>
      </w:r>
      <w:r w:rsidRPr="009C1948">
        <w:rPr>
          <w:rFonts w:eastAsia="Calibri"/>
          <w:b/>
          <w:i/>
          <w:sz w:val="28"/>
          <w:szCs w:val="28"/>
        </w:rPr>
        <w:t>Об’єктами моніторингу є:</w:t>
      </w:r>
    </w:p>
    <w:p w:rsidR="009C1948" w:rsidRPr="009C1948" w:rsidRDefault="009C1948" w:rsidP="009C1948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C1948">
        <w:rPr>
          <w:rFonts w:eastAsia="Calibri"/>
          <w:sz w:val="28"/>
          <w:szCs w:val="28"/>
        </w:rPr>
        <w:t>знеособлена інформація про учасників освітнього процесу;</w:t>
      </w:r>
    </w:p>
    <w:p w:rsidR="009C1948" w:rsidRPr="009C1948" w:rsidRDefault="009C1948" w:rsidP="009C1948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C1948">
        <w:rPr>
          <w:rFonts w:eastAsia="Calibri"/>
          <w:sz w:val="28"/>
          <w:szCs w:val="28"/>
        </w:rPr>
        <w:t>освітні та управлінські процеси в закладі освіти;</w:t>
      </w:r>
    </w:p>
    <w:p w:rsidR="009C1948" w:rsidRPr="009C1948" w:rsidRDefault="009C1948" w:rsidP="009C1948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C1948">
        <w:rPr>
          <w:rFonts w:eastAsia="Calibri"/>
          <w:sz w:val="28"/>
          <w:szCs w:val="28"/>
        </w:rPr>
        <w:t>різні види діяльності учасників освітнього процесу (навчальна, викладацька, організаційна, управлінська тощо);</w:t>
      </w:r>
    </w:p>
    <w:p w:rsidR="009C1948" w:rsidRPr="009C1948" w:rsidRDefault="009C1948" w:rsidP="009C1948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C1948">
        <w:rPr>
          <w:rFonts w:eastAsia="Calibri"/>
          <w:sz w:val="28"/>
          <w:szCs w:val="28"/>
        </w:rPr>
        <w:t>умови здійснення освітньої та управлінської діяльності (матеріально-технічні, санітарно-гігієнічні, нормативно-правові, кадрові, фінансові, навчально-методичні тощо);</w:t>
      </w:r>
    </w:p>
    <w:p w:rsidR="009C1948" w:rsidRPr="009C1948" w:rsidRDefault="009C1948" w:rsidP="009C1948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C1948">
        <w:rPr>
          <w:rFonts w:eastAsia="Calibri"/>
          <w:sz w:val="28"/>
          <w:szCs w:val="28"/>
        </w:rPr>
        <w:t>результати запровадження освітніх змін, інновацій;</w:t>
      </w:r>
    </w:p>
    <w:p w:rsidR="009C1948" w:rsidRPr="009C1948" w:rsidRDefault="009C1948" w:rsidP="009C1948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C1948">
        <w:rPr>
          <w:rFonts w:eastAsia="Calibri"/>
          <w:sz w:val="28"/>
          <w:szCs w:val="28"/>
        </w:rPr>
        <w:t>стан організації освітнього процесу в закладі освіти (освітнє середовище, система оцінювання здобувачів освіти, діяльність педагогічних працівників)</w:t>
      </w:r>
    </w:p>
    <w:p w:rsidR="009C1948" w:rsidRDefault="009C1948" w:rsidP="009C1948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C1948">
        <w:rPr>
          <w:rFonts w:eastAsia="Calibri"/>
          <w:sz w:val="28"/>
          <w:szCs w:val="28"/>
        </w:rPr>
        <w:t xml:space="preserve">результати навчання та розвитку здобувачів освіти, формування їх </w:t>
      </w:r>
      <w:proofErr w:type="spellStart"/>
      <w:r w:rsidRPr="009C1948">
        <w:rPr>
          <w:rFonts w:eastAsia="Calibri"/>
          <w:sz w:val="28"/>
          <w:szCs w:val="28"/>
        </w:rPr>
        <w:t>компетентностей</w:t>
      </w:r>
      <w:proofErr w:type="spellEnd"/>
      <w:r w:rsidRPr="009C1948">
        <w:rPr>
          <w:rFonts w:eastAsia="Calibri"/>
          <w:sz w:val="28"/>
          <w:szCs w:val="28"/>
        </w:rPr>
        <w:t>.</w:t>
      </w:r>
    </w:p>
    <w:p w:rsidR="00C74D2D" w:rsidRPr="009C1948" w:rsidRDefault="00C74D2D" w:rsidP="009C194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053CC9" w:rsidRPr="00053CC9" w:rsidRDefault="009C1948" w:rsidP="00053CC9">
      <w:pPr>
        <w:widowControl/>
        <w:autoSpaceDE/>
        <w:autoSpaceDN/>
        <w:jc w:val="both"/>
        <w:rPr>
          <w:rFonts w:eastAsia="Calibri"/>
          <w:b/>
          <w:i/>
          <w:sz w:val="28"/>
          <w:szCs w:val="28"/>
        </w:rPr>
      </w:pPr>
      <w:bookmarkStart w:id="6" w:name="n28"/>
      <w:bookmarkEnd w:id="6"/>
      <w:r w:rsidRPr="009C1948">
        <w:rPr>
          <w:rFonts w:eastAsia="Calibri"/>
          <w:b/>
          <w:i/>
          <w:sz w:val="28"/>
          <w:szCs w:val="28"/>
        </w:rPr>
        <w:t>2.</w:t>
      </w:r>
      <w:r w:rsidR="00053CC9" w:rsidRPr="00053CC9">
        <w:rPr>
          <w:color w:val="333333"/>
          <w:sz w:val="24"/>
          <w:szCs w:val="24"/>
        </w:rPr>
        <w:t xml:space="preserve"> </w:t>
      </w:r>
      <w:r w:rsidR="00053CC9" w:rsidRPr="00053CC9">
        <w:rPr>
          <w:rFonts w:eastAsia="Calibri"/>
          <w:b/>
          <w:i/>
          <w:sz w:val="28"/>
          <w:szCs w:val="28"/>
        </w:rPr>
        <w:t>Участь у підготовці та проведенні моніторингу беруть:</w:t>
      </w:r>
    </w:p>
    <w:p w:rsidR="00053CC9" w:rsidRPr="00053CC9" w:rsidRDefault="00053CC9" w:rsidP="00053CC9">
      <w:pPr>
        <w:widowControl/>
        <w:autoSpaceDE/>
        <w:autoSpaceDN/>
        <w:jc w:val="both"/>
        <w:rPr>
          <w:rFonts w:eastAsia="Calibri"/>
          <w:sz w:val="28"/>
          <w:szCs w:val="28"/>
          <w:lang w:val="ru-RU"/>
        </w:rPr>
      </w:pPr>
      <w:bookmarkStart w:id="7" w:name="n38"/>
      <w:bookmarkEnd w:id="7"/>
      <w:proofErr w:type="spellStart"/>
      <w:r w:rsidRPr="00053CC9">
        <w:rPr>
          <w:rFonts w:eastAsia="Calibri"/>
          <w:sz w:val="28"/>
          <w:szCs w:val="28"/>
          <w:lang w:val="ru-RU"/>
        </w:rPr>
        <w:t>суб’єкти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53CC9">
        <w:rPr>
          <w:rFonts w:eastAsia="Calibri"/>
          <w:sz w:val="28"/>
          <w:szCs w:val="28"/>
          <w:lang w:val="ru-RU"/>
        </w:rPr>
        <w:t>які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проводять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моніторинг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(</w:t>
      </w:r>
      <w:proofErr w:type="spellStart"/>
      <w:r w:rsidRPr="00053CC9">
        <w:rPr>
          <w:rFonts w:eastAsia="Calibri"/>
          <w:sz w:val="28"/>
          <w:szCs w:val="28"/>
          <w:lang w:val="ru-RU"/>
        </w:rPr>
        <w:t>далі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- </w:t>
      </w:r>
      <w:proofErr w:type="spellStart"/>
      <w:r w:rsidRPr="00053CC9">
        <w:rPr>
          <w:rFonts w:eastAsia="Calibri"/>
          <w:sz w:val="28"/>
          <w:szCs w:val="28"/>
          <w:lang w:val="ru-RU"/>
        </w:rPr>
        <w:t>суб’єкти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моніторингу</w:t>
      </w:r>
      <w:proofErr w:type="spellEnd"/>
      <w:r w:rsidRPr="00053CC9">
        <w:rPr>
          <w:rFonts w:eastAsia="Calibri"/>
          <w:sz w:val="28"/>
          <w:szCs w:val="28"/>
          <w:lang w:val="ru-RU"/>
        </w:rPr>
        <w:t>);</w:t>
      </w:r>
    </w:p>
    <w:p w:rsidR="00053CC9" w:rsidRPr="00053CC9" w:rsidRDefault="00053CC9" w:rsidP="00053CC9">
      <w:pPr>
        <w:widowControl/>
        <w:autoSpaceDE/>
        <w:autoSpaceDN/>
        <w:jc w:val="both"/>
        <w:rPr>
          <w:rFonts w:eastAsia="Calibri"/>
          <w:sz w:val="28"/>
          <w:szCs w:val="28"/>
          <w:lang w:val="ru-RU"/>
        </w:rPr>
      </w:pPr>
      <w:bookmarkStart w:id="8" w:name="n39"/>
      <w:bookmarkEnd w:id="8"/>
      <w:proofErr w:type="spellStart"/>
      <w:r w:rsidRPr="00053CC9">
        <w:rPr>
          <w:rFonts w:eastAsia="Calibri"/>
          <w:sz w:val="28"/>
          <w:szCs w:val="28"/>
          <w:lang w:val="ru-RU"/>
        </w:rPr>
        <w:t>суб’єкти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53CC9">
        <w:rPr>
          <w:rFonts w:eastAsia="Calibri"/>
          <w:sz w:val="28"/>
          <w:szCs w:val="28"/>
          <w:lang w:val="ru-RU"/>
        </w:rPr>
        <w:t>які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ініціюють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проведення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моніторингу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(</w:t>
      </w:r>
      <w:proofErr w:type="spellStart"/>
      <w:r w:rsidRPr="00053CC9">
        <w:rPr>
          <w:rFonts w:eastAsia="Calibri"/>
          <w:sz w:val="28"/>
          <w:szCs w:val="28"/>
          <w:lang w:val="ru-RU"/>
        </w:rPr>
        <w:t>далі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- </w:t>
      </w:r>
      <w:proofErr w:type="spellStart"/>
      <w:r w:rsidRPr="00053CC9">
        <w:rPr>
          <w:rFonts w:eastAsia="Calibri"/>
          <w:sz w:val="28"/>
          <w:szCs w:val="28"/>
          <w:lang w:val="ru-RU"/>
        </w:rPr>
        <w:t>ініціатори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моніторингу</w:t>
      </w:r>
      <w:proofErr w:type="spellEnd"/>
      <w:r w:rsidRPr="00053CC9">
        <w:rPr>
          <w:rFonts w:eastAsia="Calibri"/>
          <w:sz w:val="28"/>
          <w:szCs w:val="28"/>
          <w:lang w:val="ru-RU"/>
        </w:rPr>
        <w:t>);</w:t>
      </w:r>
    </w:p>
    <w:p w:rsidR="00053CC9" w:rsidRPr="00053CC9" w:rsidRDefault="00053CC9" w:rsidP="00053CC9">
      <w:pPr>
        <w:widowControl/>
        <w:autoSpaceDE/>
        <w:autoSpaceDN/>
        <w:jc w:val="both"/>
        <w:rPr>
          <w:rFonts w:eastAsia="Calibri"/>
          <w:sz w:val="28"/>
          <w:szCs w:val="28"/>
          <w:lang w:val="ru-RU"/>
        </w:rPr>
      </w:pPr>
      <w:bookmarkStart w:id="9" w:name="n40"/>
      <w:bookmarkEnd w:id="9"/>
      <w:proofErr w:type="spellStart"/>
      <w:r w:rsidRPr="00053CC9">
        <w:rPr>
          <w:rFonts w:eastAsia="Calibri"/>
          <w:sz w:val="28"/>
          <w:szCs w:val="28"/>
          <w:lang w:val="ru-RU"/>
        </w:rPr>
        <w:lastRenderedPageBreak/>
        <w:t>суб’єкти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53CC9">
        <w:rPr>
          <w:rFonts w:eastAsia="Calibri"/>
          <w:sz w:val="28"/>
          <w:szCs w:val="28"/>
          <w:lang w:val="ru-RU"/>
        </w:rPr>
        <w:t>які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здійснюють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науково-методологічний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супровід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моніторингу</w:t>
      </w:r>
      <w:proofErr w:type="spellEnd"/>
      <w:r w:rsidRPr="00053CC9">
        <w:rPr>
          <w:rFonts w:eastAsia="Calibri"/>
          <w:sz w:val="28"/>
          <w:szCs w:val="28"/>
          <w:lang w:val="ru-RU"/>
        </w:rPr>
        <w:t>;</w:t>
      </w:r>
    </w:p>
    <w:p w:rsidR="009C1948" w:rsidRDefault="00053CC9" w:rsidP="005E5A3D">
      <w:pPr>
        <w:widowControl/>
        <w:autoSpaceDE/>
        <w:autoSpaceDN/>
        <w:jc w:val="both"/>
        <w:rPr>
          <w:rFonts w:eastAsia="Calibri"/>
          <w:sz w:val="28"/>
          <w:szCs w:val="28"/>
          <w:lang w:val="ru-RU"/>
        </w:rPr>
      </w:pPr>
      <w:bookmarkStart w:id="10" w:name="n41"/>
      <w:bookmarkEnd w:id="10"/>
      <w:proofErr w:type="spellStart"/>
      <w:r w:rsidRPr="00053CC9">
        <w:rPr>
          <w:rFonts w:eastAsia="Calibri"/>
          <w:sz w:val="28"/>
          <w:szCs w:val="28"/>
          <w:lang w:val="ru-RU"/>
        </w:rPr>
        <w:t>суб’єкти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53CC9">
        <w:rPr>
          <w:rFonts w:eastAsia="Calibri"/>
          <w:sz w:val="28"/>
          <w:szCs w:val="28"/>
          <w:lang w:val="ru-RU"/>
        </w:rPr>
        <w:t>які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залучаються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до </w:t>
      </w:r>
      <w:proofErr w:type="spellStart"/>
      <w:r w:rsidRPr="00053CC9">
        <w:rPr>
          <w:rFonts w:eastAsia="Calibri"/>
          <w:sz w:val="28"/>
          <w:szCs w:val="28"/>
          <w:lang w:val="ru-RU"/>
        </w:rPr>
        <w:t>опитування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53CC9">
        <w:rPr>
          <w:rFonts w:eastAsia="Calibri"/>
          <w:sz w:val="28"/>
          <w:szCs w:val="28"/>
          <w:lang w:val="ru-RU"/>
        </w:rPr>
        <w:t>спостереження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або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виконання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письмових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робіт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(</w:t>
      </w:r>
      <w:proofErr w:type="spellStart"/>
      <w:r w:rsidRPr="00053CC9">
        <w:rPr>
          <w:rFonts w:eastAsia="Calibri"/>
          <w:sz w:val="28"/>
          <w:szCs w:val="28"/>
          <w:lang w:val="ru-RU"/>
        </w:rPr>
        <w:t>завдань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) </w:t>
      </w:r>
      <w:proofErr w:type="spellStart"/>
      <w:r w:rsidRPr="00053CC9">
        <w:rPr>
          <w:rFonts w:eastAsia="Calibri"/>
          <w:sz w:val="28"/>
          <w:szCs w:val="28"/>
          <w:lang w:val="ru-RU"/>
        </w:rPr>
        <w:t>моніторингу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на </w:t>
      </w:r>
      <w:proofErr w:type="spellStart"/>
      <w:r w:rsidRPr="00053CC9">
        <w:rPr>
          <w:rFonts w:eastAsia="Calibri"/>
          <w:sz w:val="28"/>
          <w:szCs w:val="28"/>
          <w:lang w:val="ru-RU"/>
        </w:rPr>
        <w:t>етапі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проведення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дослідження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(</w:t>
      </w:r>
      <w:proofErr w:type="spellStart"/>
      <w:r w:rsidRPr="00053CC9">
        <w:rPr>
          <w:rFonts w:eastAsia="Calibri"/>
          <w:sz w:val="28"/>
          <w:szCs w:val="28"/>
          <w:lang w:val="ru-RU"/>
        </w:rPr>
        <w:t>далі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- </w:t>
      </w:r>
      <w:proofErr w:type="spellStart"/>
      <w:r w:rsidRPr="00053CC9">
        <w:rPr>
          <w:rFonts w:eastAsia="Calibri"/>
          <w:sz w:val="28"/>
          <w:szCs w:val="28"/>
          <w:lang w:val="ru-RU"/>
        </w:rPr>
        <w:t>учасники</w:t>
      </w:r>
      <w:proofErr w:type="spellEnd"/>
      <w:r w:rsidRP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sz w:val="28"/>
          <w:szCs w:val="28"/>
          <w:lang w:val="ru-RU"/>
        </w:rPr>
        <w:t>дослідження</w:t>
      </w:r>
      <w:proofErr w:type="spellEnd"/>
      <w:r w:rsidRPr="00053CC9">
        <w:rPr>
          <w:rFonts w:eastAsia="Calibri"/>
          <w:sz w:val="28"/>
          <w:szCs w:val="28"/>
          <w:lang w:val="ru-RU"/>
        </w:rPr>
        <w:t>).</w:t>
      </w:r>
    </w:p>
    <w:p w:rsidR="00C74D2D" w:rsidRDefault="00C74D2D" w:rsidP="005E5A3D">
      <w:pPr>
        <w:widowControl/>
        <w:autoSpaceDE/>
        <w:autoSpaceDN/>
        <w:jc w:val="both"/>
        <w:rPr>
          <w:rFonts w:eastAsia="Calibri"/>
          <w:sz w:val="28"/>
          <w:szCs w:val="28"/>
          <w:lang w:val="ru-RU"/>
        </w:rPr>
      </w:pPr>
    </w:p>
    <w:p w:rsidR="00053CC9" w:rsidRPr="00053CC9" w:rsidRDefault="00053CC9" w:rsidP="005E5A3D">
      <w:pPr>
        <w:widowControl/>
        <w:autoSpaceDE/>
        <w:autoSpaceDN/>
        <w:jc w:val="both"/>
        <w:rPr>
          <w:rFonts w:eastAsia="Calibri"/>
          <w:b/>
          <w:i/>
          <w:sz w:val="28"/>
          <w:szCs w:val="28"/>
          <w:lang w:val="ru-RU"/>
        </w:rPr>
      </w:pPr>
      <w:r w:rsidRPr="00053CC9">
        <w:rPr>
          <w:rFonts w:eastAsia="Calibri"/>
          <w:b/>
          <w:i/>
          <w:sz w:val="28"/>
          <w:szCs w:val="28"/>
          <w:lang w:val="ru-RU"/>
        </w:rPr>
        <w:t xml:space="preserve">3. </w:t>
      </w:r>
      <w:proofErr w:type="spellStart"/>
      <w:r w:rsidRPr="00053CC9">
        <w:rPr>
          <w:rFonts w:eastAsia="Calibri"/>
          <w:b/>
          <w:i/>
          <w:sz w:val="28"/>
          <w:szCs w:val="28"/>
          <w:lang w:val="ru-RU"/>
        </w:rPr>
        <w:t>Суб'єктами</w:t>
      </w:r>
      <w:proofErr w:type="spellEnd"/>
      <w:r w:rsidRPr="00053CC9">
        <w:rPr>
          <w:rFonts w:eastAsia="Calibri"/>
          <w:b/>
          <w:i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b/>
          <w:i/>
          <w:sz w:val="28"/>
          <w:szCs w:val="28"/>
          <w:lang w:val="ru-RU"/>
        </w:rPr>
        <w:t>моніторингу</w:t>
      </w:r>
      <w:proofErr w:type="spellEnd"/>
      <w:r w:rsidRPr="00053CC9">
        <w:rPr>
          <w:rFonts w:eastAsia="Calibri"/>
          <w:b/>
          <w:i/>
          <w:sz w:val="28"/>
          <w:szCs w:val="28"/>
          <w:lang w:val="ru-RU"/>
        </w:rPr>
        <w:t xml:space="preserve"> </w:t>
      </w:r>
      <w:proofErr w:type="spellStart"/>
      <w:r w:rsidRPr="00053CC9">
        <w:rPr>
          <w:rFonts w:eastAsia="Calibri"/>
          <w:b/>
          <w:i/>
          <w:sz w:val="28"/>
          <w:szCs w:val="28"/>
          <w:lang w:val="ru-RU"/>
        </w:rPr>
        <w:t>можуть</w:t>
      </w:r>
      <w:proofErr w:type="spellEnd"/>
      <w:r w:rsidRPr="00053CC9">
        <w:rPr>
          <w:rFonts w:eastAsia="Calibri"/>
          <w:b/>
          <w:i/>
          <w:sz w:val="28"/>
          <w:szCs w:val="28"/>
          <w:lang w:val="ru-RU"/>
        </w:rPr>
        <w:t xml:space="preserve"> бути: </w:t>
      </w:r>
    </w:p>
    <w:p w:rsidR="00053CC9" w:rsidRDefault="00053CC9" w:rsidP="005E5A3D">
      <w:pPr>
        <w:widowControl/>
        <w:autoSpaceDE/>
        <w:autoSpaceDN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1) </w:t>
      </w:r>
      <w:proofErr w:type="spellStart"/>
      <w:r>
        <w:rPr>
          <w:rFonts w:eastAsia="Calibri"/>
          <w:sz w:val="28"/>
          <w:szCs w:val="28"/>
          <w:lang w:val="ru-RU"/>
        </w:rPr>
        <w:t>моніторингова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група</w:t>
      </w:r>
      <w:proofErr w:type="spellEnd"/>
      <w:r>
        <w:rPr>
          <w:rFonts w:eastAsia="Calibri"/>
          <w:sz w:val="28"/>
          <w:szCs w:val="28"/>
          <w:lang w:val="ru-RU"/>
        </w:rPr>
        <w:t>;</w:t>
      </w:r>
    </w:p>
    <w:p w:rsidR="00053CC9" w:rsidRDefault="00C74D2D" w:rsidP="005E5A3D">
      <w:pPr>
        <w:widowControl/>
        <w:autoSpaceDE/>
        <w:autoSpaceDN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2) </w:t>
      </w:r>
      <w:proofErr w:type="spellStart"/>
      <w:r>
        <w:rPr>
          <w:rFonts w:eastAsia="Calibri"/>
          <w:sz w:val="28"/>
          <w:szCs w:val="28"/>
          <w:lang w:val="ru-RU"/>
        </w:rPr>
        <w:t>керівники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ме</w:t>
      </w:r>
      <w:r w:rsidR="00053CC9">
        <w:rPr>
          <w:rFonts w:eastAsia="Calibri"/>
          <w:sz w:val="28"/>
          <w:szCs w:val="28"/>
          <w:lang w:val="ru-RU"/>
        </w:rPr>
        <w:t>тодичних</w:t>
      </w:r>
      <w:proofErr w:type="spellEnd"/>
      <w:r w:rsidR="00053CC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053CC9">
        <w:rPr>
          <w:rFonts w:eastAsia="Calibri"/>
          <w:sz w:val="28"/>
          <w:szCs w:val="28"/>
          <w:lang w:val="ru-RU"/>
        </w:rPr>
        <w:t>об'єднань</w:t>
      </w:r>
      <w:proofErr w:type="spellEnd"/>
      <w:r w:rsidR="00053CC9">
        <w:rPr>
          <w:rFonts w:eastAsia="Calibri"/>
          <w:sz w:val="28"/>
          <w:szCs w:val="28"/>
          <w:lang w:val="ru-RU"/>
        </w:rPr>
        <w:t>;</w:t>
      </w:r>
    </w:p>
    <w:p w:rsidR="00053CC9" w:rsidRDefault="00053CC9" w:rsidP="005E5A3D">
      <w:pPr>
        <w:widowControl/>
        <w:autoSpaceDE/>
        <w:autoSpaceDN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3) </w:t>
      </w:r>
      <w:proofErr w:type="spellStart"/>
      <w:r>
        <w:rPr>
          <w:rFonts w:eastAsia="Calibri"/>
          <w:sz w:val="28"/>
          <w:szCs w:val="28"/>
          <w:lang w:val="ru-RU"/>
        </w:rPr>
        <w:t>педагогічні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працівники</w:t>
      </w:r>
      <w:proofErr w:type="spellEnd"/>
      <w:r>
        <w:rPr>
          <w:rFonts w:eastAsia="Calibri"/>
          <w:sz w:val="28"/>
          <w:szCs w:val="28"/>
          <w:lang w:val="ru-RU"/>
        </w:rPr>
        <w:t xml:space="preserve"> (</w:t>
      </w:r>
      <w:proofErr w:type="spellStart"/>
      <w:r>
        <w:rPr>
          <w:rFonts w:eastAsia="Calibri"/>
          <w:sz w:val="28"/>
          <w:szCs w:val="28"/>
          <w:lang w:val="ru-RU"/>
        </w:rPr>
        <w:t>практичний</w:t>
      </w:r>
      <w:proofErr w:type="spellEnd"/>
      <w:r>
        <w:rPr>
          <w:rFonts w:eastAsia="Calibri"/>
          <w:sz w:val="28"/>
          <w:szCs w:val="28"/>
          <w:lang w:val="ru-RU"/>
        </w:rPr>
        <w:t xml:space="preserve"> психолог, педагог </w:t>
      </w:r>
      <w:proofErr w:type="spellStart"/>
      <w:r>
        <w:rPr>
          <w:rFonts w:eastAsia="Calibri"/>
          <w:sz w:val="28"/>
          <w:szCs w:val="28"/>
          <w:lang w:val="ru-RU"/>
        </w:rPr>
        <w:t>соціальний</w:t>
      </w:r>
      <w:proofErr w:type="spellEnd"/>
      <w:r>
        <w:rPr>
          <w:rFonts w:eastAsia="Calibri"/>
          <w:sz w:val="28"/>
          <w:szCs w:val="28"/>
          <w:lang w:val="ru-RU"/>
        </w:rPr>
        <w:t xml:space="preserve">, </w:t>
      </w:r>
      <w:proofErr w:type="spellStart"/>
      <w:r>
        <w:rPr>
          <w:rFonts w:eastAsia="Calibri"/>
          <w:sz w:val="28"/>
          <w:szCs w:val="28"/>
          <w:lang w:val="ru-RU"/>
        </w:rPr>
        <w:t>вчителі</w:t>
      </w:r>
      <w:proofErr w:type="spellEnd"/>
      <w:r>
        <w:rPr>
          <w:rFonts w:eastAsia="Calibri"/>
          <w:sz w:val="28"/>
          <w:szCs w:val="28"/>
          <w:lang w:val="ru-RU"/>
        </w:rPr>
        <w:t xml:space="preserve">- предметники, </w:t>
      </w:r>
      <w:proofErr w:type="spellStart"/>
      <w:r>
        <w:rPr>
          <w:rFonts w:eastAsia="Calibri"/>
          <w:sz w:val="28"/>
          <w:szCs w:val="28"/>
          <w:lang w:val="ru-RU"/>
        </w:rPr>
        <w:t>класні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керівники</w:t>
      </w:r>
      <w:proofErr w:type="spellEnd"/>
      <w:r>
        <w:rPr>
          <w:rFonts w:eastAsia="Calibri"/>
          <w:sz w:val="28"/>
          <w:szCs w:val="28"/>
          <w:lang w:val="ru-RU"/>
        </w:rPr>
        <w:t>);</w:t>
      </w:r>
    </w:p>
    <w:p w:rsidR="00053CC9" w:rsidRDefault="00C74D2D" w:rsidP="005E5A3D">
      <w:pPr>
        <w:widowControl/>
        <w:autoSpaceDE/>
        <w:autoSpaceDN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4) </w:t>
      </w:r>
      <w:proofErr w:type="spellStart"/>
      <w:r>
        <w:rPr>
          <w:rFonts w:eastAsia="Calibri"/>
          <w:sz w:val="28"/>
          <w:szCs w:val="28"/>
          <w:lang w:val="ru-RU"/>
        </w:rPr>
        <w:t>адміністрація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ліцею</w:t>
      </w:r>
      <w:proofErr w:type="spellEnd"/>
      <w:r w:rsidR="00AC61B5">
        <w:rPr>
          <w:rFonts w:eastAsia="Calibri"/>
          <w:sz w:val="28"/>
          <w:szCs w:val="28"/>
          <w:lang w:val="ru-RU"/>
        </w:rPr>
        <w:t>.</w:t>
      </w:r>
    </w:p>
    <w:p w:rsidR="00C74D2D" w:rsidRDefault="00C74D2D" w:rsidP="005E5A3D">
      <w:pPr>
        <w:widowControl/>
        <w:autoSpaceDE/>
        <w:autoSpaceDN/>
        <w:jc w:val="both"/>
        <w:rPr>
          <w:rFonts w:eastAsia="Calibri"/>
          <w:sz w:val="28"/>
          <w:szCs w:val="28"/>
          <w:lang w:val="ru-RU"/>
        </w:rPr>
      </w:pPr>
    </w:p>
    <w:p w:rsidR="00BF4344" w:rsidRDefault="00053CC9" w:rsidP="005E5A3D">
      <w:pPr>
        <w:widowControl/>
        <w:autoSpaceDE/>
        <w:autoSpaceDN/>
        <w:jc w:val="both"/>
        <w:rPr>
          <w:rFonts w:eastAsia="Calibri"/>
          <w:sz w:val="28"/>
          <w:szCs w:val="28"/>
          <w:lang w:val="ru-RU"/>
        </w:rPr>
      </w:pPr>
      <w:r w:rsidRPr="00053CC9">
        <w:rPr>
          <w:rFonts w:eastAsia="Calibri"/>
          <w:b/>
          <w:i/>
          <w:sz w:val="28"/>
          <w:szCs w:val="28"/>
          <w:lang w:val="ru-RU"/>
        </w:rPr>
        <w:t xml:space="preserve">4. </w:t>
      </w:r>
      <w:r w:rsidRPr="00053CC9">
        <w:rPr>
          <w:rFonts w:eastAsia="Calibri"/>
          <w:b/>
          <w:i/>
          <w:sz w:val="28"/>
          <w:szCs w:val="28"/>
        </w:rPr>
        <w:t>Ініціаторами моніторингу</w:t>
      </w:r>
      <w:r w:rsidRPr="00053CC9">
        <w:rPr>
          <w:rFonts w:eastAsia="Calibri"/>
          <w:sz w:val="28"/>
          <w:szCs w:val="28"/>
        </w:rPr>
        <w:t xml:space="preserve"> можуть бути суб’єкти, визначені підпу</w:t>
      </w:r>
      <w:r w:rsidR="00C74D2D">
        <w:rPr>
          <w:rFonts w:eastAsia="Calibri"/>
          <w:sz w:val="28"/>
          <w:szCs w:val="28"/>
        </w:rPr>
        <w:t>нктами 1-4</w:t>
      </w:r>
      <w:r>
        <w:rPr>
          <w:rFonts w:eastAsia="Calibri"/>
          <w:sz w:val="28"/>
          <w:szCs w:val="28"/>
        </w:rPr>
        <w:t xml:space="preserve"> пункту 3</w:t>
      </w:r>
      <w:r w:rsidRPr="00053CC9">
        <w:rPr>
          <w:rFonts w:eastAsia="Calibri"/>
          <w:sz w:val="28"/>
          <w:szCs w:val="28"/>
        </w:rPr>
        <w:t xml:space="preserve"> цього розділу</w:t>
      </w:r>
      <w:r>
        <w:rPr>
          <w:rFonts w:eastAsia="Calibri"/>
          <w:sz w:val="28"/>
          <w:szCs w:val="28"/>
          <w:lang w:val="ru-RU"/>
        </w:rPr>
        <w:t>.</w:t>
      </w:r>
    </w:p>
    <w:p w:rsidR="00C74D2D" w:rsidRDefault="00C74D2D" w:rsidP="005E5A3D">
      <w:pPr>
        <w:widowControl/>
        <w:autoSpaceDE/>
        <w:autoSpaceDN/>
        <w:jc w:val="both"/>
        <w:rPr>
          <w:rFonts w:eastAsia="Calibri"/>
          <w:sz w:val="28"/>
          <w:szCs w:val="28"/>
          <w:lang w:val="ru-RU"/>
        </w:rPr>
      </w:pPr>
    </w:p>
    <w:p w:rsidR="00BF4344" w:rsidRDefault="00BF4344" w:rsidP="00BF4344">
      <w:pPr>
        <w:widowControl/>
        <w:autoSpaceDE/>
        <w:autoSpaceDN/>
        <w:jc w:val="both"/>
        <w:rPr>
          <w:rFonts w:eastAsia="Calibri"/>
          <w:b/>
          <w:i/>
          <w:sz w:val="28"/>
          <w:szCs w:val="28"/>
        </w:rPr>
      </w:pPr>
      <w:r w:rsidRPr="00BF4344">
        <w:rPr>
          <w:rFonts w:eastAsia="Calibri"/>
          <w:b/>
          <w:sz w:val="28"/>
          <w:szCs w:val="28"/>
          <w:lang w:val="ru-RU"/>
        </w:rPr>
        <w:t>5.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BF4344">
        <w:rPr>
          <w:rFonts w:eastAsia="Calibri"/>
          <w:b/>
          <w:i/>
          <w:sz w:val="28"/>
          <w:szCs w:val="28"/>
        </w:rPr>
        <w:t>Суб’єктами,</w:t>
      </w:r>
      <w:r w:rsidRPr="00BF4344">
        <w:rPr>
          <w:rFonts w:eastAsia="Calibri"/>
          <w:b/>
          <w:i/>
          <w:sz w:val="28"/>
          <w:szCs w:val="28"/>
        </w:rPr>
        <w:tab/>
        <w:t>які</w:t>
      </w:r>
      <w:r w:rsidRPr="00BF4344">
        <w:rPr>
          <w:rFonts w:eastAsia="Calibri"/>
          <w:b/>
          <w:i/>
          <w:sz w:val="28"/>
          <w:szCs w:val="28"/>
        </w:rPr>
        <w:tab/>
        <w:t>здійснюють</w:t>
      </w:r>
      <w:r w:rsidRPr="00BF4344">
        <w:rPr>
          <w:rFonts w:eastAsia="Calibri"/>
          <w:b/>
          <w:i/>
          <w:sz w:val="28"/>
          <w:szCs w:val="28"/>
        </w:rPr>
        <w:tab/>
        <w:t>науково-методологічний</w:t>
      </w:r>
      <w:r w:rsidRPr="00BF4344">
        <w:rPr>
          <w:rFonts w:eastAsia="Calibri"/>
          <w:b/>
          <w:i/>
          <w:sz w:val="28"/>
          <w:szCs w:val="28"/>
        </w:rPr>
        <w:tab/>
        <w:t>супровід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BF4344">
        <w:rPr>
          <w:rFonts w:eastAsia="Calibri"/>
          <w:b/>
          <w:i/>
          <w:sz w:val="28"/>
          <w:szCs w:val="28"/>
        </w:rPr>
        <w:t>моніторингу, виступають:</w:t>
      </w:r>
    </w:p>
    <w:p w:rsidR="00BF4344" w:rsidRDefault="00BF4344" w:rsidP="00BF4344">
      <w:pPr>
        <w:widowControl/>
        <w:autoSpaceDE/>
        <w:autoSpaceDN/>
        <w:jc w:val="both"/>
        <w:rPr>
          <w:rFonts w:eastAsia="Calibri"/>
          <w:b/>
          <w:i/>
          <w:sz w:val="28"/>
          <w:szCs w:val="28"/>
        </w:rPr>
      </w:pPr>
      <w:r w:rsidRPr="00BF4344">
        <w:rPr>
          <w:rFonts w:eastAsia="Calibri"/>
          <w:sz w:val="28"/>
          <w:szCs w:val="28"/>
        </w:rPr>
        <w:t>методична рада,</w:t>
      </w:r>
    </w:p>
    <w:p w:rsidR="00053CC9" w:rsidRDefault="00BF4344" w:rsidP="005E5A3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BF4344">
        <w:rPr>
          <w:rFonts w:eastAsia="Calibri"/>
          <w:sz w:val="28"/>
          <w:szCs w:val="28"/>
        </w:rPr>
        <w:t>адміністрація закладу.</w:t>
      </w:r>
    </w:p>
    <w:p w:rsidR="00C74D2D" w:rsidRPr="00787F5D" w:rsidRDefault="00C74D2D" w:rsidP="005E5A3D">
      <w:pPr>
        <w:widowControl/>
        <w:autoSpaceDE/>
        <w:autoSpaceDN/>
        <w:jc w:val="both"/>
        <w:rPr>
          <w:rFonts w:eastAsia="Calibri"/>
          <w:b/>
          <w:i/>
          <w:sz w:val="28"/>
          <w:szCs w:val="28"/>
        </w:rPr>
      </w:pPr>
    </w:p>
    <w:p w:rsidR="009C1948" w:rsidRPr="009C1948" w:rsidRDefault="00BF4344" w:rsidP="009C1948">
      <w:pPr>
        <w:widowControl/>
        <w:autoSpaceDE/>
        <w:autoSpaceDN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6</w:t>
      </w:r>
      <w:r w:rsidR="009C1948" w:rsidRPr="009C1948">
        <w:rPr>
          <w:rFonts w:eastAsia="Calibri"/>
          <w:b/>
          <w:i/>
          <w:sz w:val="28"/>
          <w:szCs w:val="28"/>
        </w:rPr>
        <w:t>.</w:t>
      </w:r>
      <w:r>
        <w:rPr>
          <w:rFonts w:eastAsia="Calibri"/>
          <w:b/>
          <w:i/>
          <w:sz w:val="28"/>
          <w:szCs w:val="28"/>
          <w:lang w:val="ru-RU"/>
        </w:rPr>
        <w:t xml:space="preserve"> </w:t>
      </w:r>
      <w:r w:rsidR="009C1948" w:rsidRPr="009C1948">
        <w:rPr>
          <w:rFonts w:eastAsia="Calibri"/>
          <w:b/>
          <w:i/>
          <w:sz w:val="28"/>
          <w:szCs w:val="28"/>
        </w:rPr>
        <w:t>У</w:t>
      </w:r>
      <w:r w:rsidR="00AC61B5">
        <w:rPr>
          <w:rFonts w:eastAsia="Calibri"/>
          <w:b/>
          <w:i/>
          <w:sz w:val="28"/>
          <w:szCs w:val="28"/>
        </w:rPr>
        <w:t>часниками дослідження можуть бути</w:t>
      </w:r>
      <w:r w:rsidR="009C1948" w:rsidRPr="009C1948">
        <w:rPr>
          <w:rFonts w:eastAsia="Calibri"/>
          <w:b/>
          <w:i/>
          <w:sz w:val="28"/>
          <w:szCs w:val="28"/>
        </w:rPr>
        <w:t>:</w:t>
      </w:r>
    </w:p>
    <w:p w:rsidR="009C1948" w:rsidRPr="009C1948" w:rsidRDefault="009C1948" w:rsidP="009C1948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C1948">
        <w:rPr>
          <w:rFonts w:eastAsia="Calibri"/>
          <w:sz w:val="28"/>
          <w:szCs w:val="28"/>
        </w:rPr>
        <w:t>здобувачі загальної середньої освіти;</w:t>
      </w:r>
    </w:p>
    <w:p w:rsidR="009C1948" w:rsidRPr="009C1948" w:rsidRDefault="009C1948" w:rsidP="009C1948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C1948">
        <w:rPr>
          <w:rFonts w:eastAsia="Calibri"/>
          <w:sz w:val="28"/>
          <w:szCs w:val="28"/>
        </w:rPr>
        <w:t>педагогічні працівники;</w:t>
      </w:r>
    </w:p>
    <w:p w:rsidR="009C1948" w:rsidRDefault="009C1948" w:rsidP="009C1948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C1948">
        <w:rPr>
          <w:rFonts w:eastAsia="Calibri"/>
          <w:sz w:val="28"/>
          <w:szCs w:val="28"/>
        </w:rPr>
        <w:t>батьки, інші законні представники здобувачів освіти.</w:t>
      </w:r>
    </w:p>
    <w:p w:rsidR="00AC61B5" w:rsidRDefault="00AC61B5" w:rsidP="009C194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AC61B5" w:rsidRPr="00AC61B5" w:rsidRDefault="00AC61B5" w:rsidP="00AC61B5">
      <w:pPr>
        <w:widowControl/>
        <w:autoSpaceDE/>
        <w:autoSpaceDN/>
        <w:jc w:val="both"/>
        <w:rPr>
          <w:rFonts w:eastAsia="Calibri"/>
          <w:b/>
          <w:sz w:val="28"/>
          <w:szCs w:val="28"/>
          <w:lang w:val="ru-RU"/>
        </w:rPr>
      </w:pPr>
      <w:r w:rsidRPr="00AC61B5">
        <w:rPr>
          <w:rFonts w:eastAsia="Calibri"/>
          <w:b/>
          <w:sz w:val="28"/>
          <w:szCs w:val="28"/>
          <w:lang w:val="ru-RU"/>
        </w:rPr>
        <w:t xml:space="preserve">ІІІ. Вид </w:t>
      </w:r>
      <w:proofErr w:type="spellStart"/>
      <w:r w:rsidRPr="00AC61B5">
        <w:rPr>
          <w:rFonts w:eastAsia="Calibri"/>
          <w:b/>
          <w:sz w:val="28"/>
          <w:szCs w:val="28"/>
          <w:lang w:val="ru-RU"/>
        </w:rPr>
        <w:t>моніторингу</w:t>
      </w:r>
      <w:proofErr w:type="spellEnd"/>
    </w:p>
    <w:p w:rsidR="00AC61B5" w:rsidRDefault="00AC61B5" w:rsidP="00AC61B5">
      <w:pPr>
        <w:widowControl/>
        <w:autoSpaceDE/>
        <w:autoSpaceDN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</w:t>
      </w:r>
      <w:r w:rsidR="00DF2B67">
        <w:rPr>
          <w:rFonts w:eastAsia="Calibri"/>
          <w:sz w:val="28"/>
          <w:szCs w:val="28"/>
          <w:lang w:val="ru-RU"/>
        </w:rPr>
        <w:t xml:space="preserve"> </w:t>
      </w:r>
      <w:bookmarkStart w:id="11" w:name="_GoBack"/>
      <w:bookmarkEnd w:id="11"/>
      <w:r>
        <w:rPr>
          <w:rFonts w:eastAsia="Calibri"/>
          <w:sz w:val="28"/>
          <w:szCs w:val="28"/>
          <w:lang w:val="ru-RU"/>
        </w:rPr>
        <w:t xml:space="preserve">Внутрішній </w:t>
      </w:r>
      <w:proofErr w:type="spellStart"/>
      <w:r>
        <w:rPr>
          <w:rFonts w:eastAsia="Calibri"/>
          <w:sz w:val="28"/>
          <w:szCs w:val="28"/>
          <w:lang w:val="ru-RU"/>
        </w:rPr>
        <w:t>моніторинг</w:t>
      </w:r>
      <w:proofErr w:type="spellEnd"/>
      <w:r>
        <w:rPr>
          <w:rFonts w:eastAsia="Calibri"/>
          <w:sz w:val="28"/>
          <w:szCs w:val="28"/>
          <w:lang w:val="ru-RU"/>
        </w:rPr>
        <w:t xml:space="preserve">, </w:t>
      </w:r>
      <w:proofErr w:type="spellStart"/>
      <w:r>
        <w:rPr>
          <w:rFonts w:eastAsia="Calibri"/>
          <w:sz w:val="28"/>
          <w:szCs w:val="28"/>
          <w:lang w:val="ru-RU"/>
        </w:rPr>
        <w:t>який</w:t>
      </w:r>
      <w:proofErr w:type="spellEnd"/>
      <w:r>
        <w:rPr>
          <w:rFonts w:eastAsia="Calibri"/>
          <w:sz w:val="28"/>
          <w:szCs w:val="28"/>
          <w:lang w:val="ru-RU"/>
        </w:rPr>
        <w:t xml:space="preserve"> проводиться та </w:t>
      </w:r>
      <w:proofErr w:type="spellStart"/>
      <w:r>
        <w:rPr>
          <w:rFonts w:eastAsia="Calibri"/>
          <w:sz w:val="28"/>
          <w:szCs w:val="28"/>
          <w:lang w:val="ru-RU"/>
        </w:rPr>
        <w:t>ініціюється</w:t>
      </w:r>
      <w:proofErr w:type="spellEnd"/>
      <w:r>
        <w:rPr>
          <w:rFonts w:eastAsia="Calibri"/>
          <w:sz w:val="28"/>
          <w:szCs w:val="28"/>
          <w:lang w:val="ru-RU"/>
        </w:rPr>
        <w:t xml:space="preserve"> на </w:t>
      </w:r>
      <w:proofErr w:type="spellStart"/>
      <w:r>
        <w:rPr>
          <w:rFonts w:eastAsia="Calibri"/>
          <w:sz w:val="28"/>
          <w:szCs w:val="28"/>
          <w:lang w:val="ru-RU"/>
        </w:rPr>
        <w:t>рівні</w:t>
      </w:r>
      <w:proofErr w:type="spellEnd"/>
      <w:r>
        <w:rPr>
          <w:rFonts w:eastAsia="Calibri"/>
          <w:sz w:val="28"/>
          <w:szCs w:val="28"/>
          <w:lang w:val="ru-RU"/>
        </w:rPr>
        <w:t xml:space="preserve"> закладу </w:t>
      </w:r>
      <w:proofErr w:type="spellStart"/>
      <w:r>
        <w:rPr>
          <w:rFonts w:eastAsia="Calibri"/>
          <w:sz w:val="28"/>
          <w:szCs w:val="28"/>
          <w:lang w:val="ru-RU"/>
        </w:rPr>
        <w:t>освіти</w:t>
      </w:r>
      <w:proofErr w:type="spellEnd"/>
      <w:r>
        <w:rPr>
          <w:rFonts w:eastAsia="Calibri"/>
          <w:sz w:val="28"/>
          <w:szCs w:val="28"/>
          <w:lang w:val="ru-RU"/>
        </w:rPr>
        <w:t xml:space="preserve">. </w:t>
      </w:r>
      <w:r w:rsidR="00BF4344">
        <w:rPr>
          <w:rFonts w:eastAsia="Calibri"/>
          <w:sz w:val="28"/>
          <w:szCs w:val="28"/>
          <w:lang w:val="ru-RU"/>
        </w:rPr>
        <w:t xml:space="preserve">Заклад </w:t>
      </w:r>
      <w:proofErr w:type="spellStart"/>
      <w:r w:rsidR="00BF4344">
        <w:rPr>
          <w:rFonts w:eastAsia="Calibri"/>
          <w:sz w:val="28"/>
          <w:szCs w:val="28"/>
          <w:lang w:val="ru-RU"/>
        </w:rPr>
        <w:t>освіти</w:t>
      </w:r>
      <w:proofErr w:type="spellEnd"/>
      <w:r w:rsidR="00BF434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BF4344">
        <w:rPr>
          <w:rFonts w:eastAsia="Calibri"/>
          <w:sz w:val="28"/>
          <w:szCs w:val="28"/>
          <w:lang w:val="ru-RU"/>
        </w:rPr>
        <w:t>визначає</w:t>
      </w:r>
      <w:proofErr w:type="spellEnd"/>
      <w:r w:rsidR="00BF4344">
        <w:rPr>
          <w:rFonts w:eastAsia="Calibri"/>
          <w:sz w:val="28"/>
          <w:szCs w:val="28"/>
          <w:lang w:val="ru-RU"/>
        </w:rPr>
        <w:t xml:space="preserve"> порядок </w:t>
      </w:r>
      <w:proofErr w:type="spellStart"/>
      <w:r w:rsidR="00BF4344">
        <w:rPr>
          <w:rFonts w:eastAsia="Calibri"/>
          <w:sz w:val="28"/>
          <w:szCs w:val="28"/>
          <w:lang w:val="ru-RU"/>
        </w:rPr>
        <w:t>проведення</w:t>
      </w:r>
      <w:proofErr w:type="spellEnd"/>
      <w:r w:rsidR="00BF434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BF4344">
        <w:rPr>
          <w:rFonts w:eastAsia="Calibri"/>
          <w:sz w:val="28"/>
          <w:szCs w:val="28"/>
          <w:lang w:val="ru-RU"/>
        </w:rPr>
        <w:t>внутрішнього</w:t>
      </w:r>
      <w:proofErr w:type="spellEnd"/>
      <w:r w:rsidR="00BF434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BF4344">
        <w:rPr>
          <w:rFonts w:eastAsia="Calibri"/>
          <w:sz w:val="28"/>
          <w:szCs w:val="28"/>
          <w:lang w:val="ru-RU"/>
        </w:rPr>
        <w:t>моніторингу</w:t>
      </w:r>
      <w:proofErr w:type="spellEnd"/>
      <w:r w:rsidR="00BF4344">
        <w:rPr>
          <w:rFonts w:eastAsia="Calibri"/>
          <w:sz w:val="28"/>
          <w:szCs w:val="28"/>
          <w:lang w:val="ru-RU"/>
        </w:rPr>
        <w:t xml:space="preserve"> з </w:t>
      </w:r>
      <w:proofErr w:type="spellStart"/>
      <w:r w:rsidR="00BF4344">
        <w:rPr>
          <w:rFonts w:eastAsia="Calibri"/>
          <w:sz w:val="28"/>
          <w:szCs w:val="28"/>
          <w:lang w:val="ru-RU"/>
        </w:rPr>
        <w:t>урахуванням</w:t>
      </w:r>
      <w:proofErr w:type="spellEnd"/>
      <w:r w:rsidR="00BF434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BF4344">
        <w:rPr>
          <w:rFonts w:eastAsia="Calibri"/>
          <w:sz w:val="28"/>
          <w:szCs w:val="28"/>
          <w:lang w:val="ru-RU"/>
        </w:rPr>
        <w:t>вимог</w:t>
      </w:r>
      <w:proofErr w:type="spellEnd"/>
      <w:r w:rsidR="002B111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2B1119">
        <w:rPr>
          <w:rFonts w:eastAsia="Calibri"/>
          <w:sz w:val="28"/>
          <w:szCs w:val="28"/>
          <w:lang w:val="ru-RU"/>
        </w:rPr>
        <w:t>цього</w:t>
      </w:r>
      <w:proofErr w:type="spellEnd"/>
      <w:r w:rsidR="002B1119">
        <w:rPr>
          <w:rFonts w:eastAsia="Calibri"/>
          <w:sz w:val="28"/>
          <w:szCs w:val="28"/>
          <w:lang w:val="ru-RU"/>
        </w:rPr>
        <w:t xml:space="preserve"> Порядку та Статуту </w:t>
      </w:r>
      <w:proofErr w:type="spellStart"/>
      <w:r w:rsidR="002B1119">
        <w:rPr>
          <w:rFonts w:eastAsia="Calibri"/>
          <w:sz w:val="28"/>
          <w:szCs w:val="28"/>
          <w:lang w:val="ru-RU"/>
        </w:rPr>
        <w:t>ліцею</w:t>
      </w:r>
      <w:proofErr w:type="spellEnd"/>
      <w:r w:rsidR="002B1119">
        <w:rPr>
          <w:rFonts w:eastAsia="Calibri"/>
          <w:sz w:val="28"/>
          <w:szCs w:val="28"/>
          <w:lang w:val="ru-RU"/>
        </w:rPr>
        <w:t>.</w:t>
      </w:r>
    </w:p>
    <w:p w:rsidR="002B1119" w:rsidRDefault="002B1119" w:rsidP="00AC61B5">
      <w:pPr>
        <w:widowControl/>
        <w:autoSpaceDE/>
        <w:autoSpaceDN/>
        <w:jc w:val="both"/>
        <w:rPr>
          <w:rFonts w:eastAsia="Calibri"/>
          <w:sz w:val="28"/>
          <w:szCs w:val="28"/>
          <w:lang w:val="ru-RU"/>
        </w:rPr>
      </w:pPr>
    </w:p>
    <w:p w:rsidR="002B1119" w:rsidRDefault="002B1119" w:rsidP="002B1119">
      <w:pPr>
        <w:widowControl/>
        <w:autoSpaceDE/>
        <w:autoSpaceDN/>
        <w:jc w:val="both"/>
        <w:rPr>
          <w:b/>
          <w:bCs/>
          <w:spacing w:val="-2"/>
          <w:sz w:val="28"/>
          <w:szCs w:val="28"/>
        </w:rPr>
      </w:pPr>
      <w:r w:rsidRPr="002B1119">
        <w:rPr>
          <w:rFonts w:eastAsia="Calibri"/>
          <w:b/>
          <w:sz w:val="28"/>
          <w:szCs w:val="28"/>
          <w:lang w:val="ru-RU"/>
        </w:rPr>
        <w:t>І</w:t>
      </w:r>
      <w:r w:rsidRPr="002B1119">
        <w:rPr>
          <w:rFonts w:eastAsia="Calibri"/>
          <w:b/>
          <w:sz w:val="28"/>
          <w:szCs w:val="28"/>
          <w:lang w:val="en-US"/>
        </w:rPr>
        <w:t>V</w:t>
      </w:r>
      <w:r w:rsidRPr="002B1119">
        <w:rPr>
          <w:rFonts w:eastAsia="Calibri"/>
          <w:b/>
          <w:sz w:val="28"/>
          <w:szCs w:val="28"/>
          <w:lang w:val="ru-RU"/>
        </w:rPr>
        <w:t>.</w:t>
      </w:r>
      <w:r w:rsidRPr="002B1119">
        <w:rPr>
          <w:b/>
          <w:bCs/>
          <w:sz w:val="28"/>
          <w:szCs w:val="28"/>
        </w:rPr>
        <w:t xml:space="preserve"> </w:t>
      </w:r>
      <w:r w:rsidRPr="00BF4344">
        <w:rPr>
          <w:b/>
          <w:bCs/>
          <w:sz w:val="28"/>
          <w:szCs w:val="28"/>
        </w:rPr>
        <w:t>Процедура</w:t>
      </w:r>
      <w:r w:rsidRPr="00BF4344">
        <w:rPr>
          <w:b/>
          <w:bCs/>
          <w:spacing w:val="-13"/>
          <w:sz w:val="28"/>
          <w:szCs w:val="28"/>
        </w:rPr>
        <w:t xml:space="preserve"> </w:t>
      </w:r>
      <w:r w:rsidRPr="00BF4344">
        <w:rPr>
          <w:b/>
          <w:bCs/>
          <w:sz w:val="28"/>
          <w:szCs w:val="28"/>
        </w:rPr>
        <w:t>підготовки</w:t>
      </w:r>
      <w:r w:rsidRPr="00BF4344">
        <w:rPr>
          <w:b/>
          <w:bCs/>
          <w:spacing w:val="-12"/>
          <w:sz w:val="28"/>
          <w:szCs w:val="28"/>
        </w:rPr>
        <w:t xml:space="preserve"> </w:t>
      </w:r>
      <w:r w:rsidRPr="00BF4344">
        <w:rPr>
          <w:b/>
          <w:bCs/>
          <w:sz w:val="28"/>
          <w:szCs w:val="28"/>
        </w:rPr>
        <w:t>та</w:t>
      </w:r>
      <w:r w:rsidRPr="00BF4344">
        <w:rPr>
          <w:b/>
          <w:bCs/>
          <w:spacing w:val="-13"/>
          <w:sz w:val="28"/>
          <w:szCs w:val="28"/>
        </w:rPr>
        <w:t xml:space="preserve"> </w:t>
      </w:r>
      <w:r w:rsidRPr="00BF4344">
        <w:rPr>
          <w:b/>
          <w:bCs/>
          <w:sz w:val="28"/>
          <w:szCs w:val="28"/>
        </w:rPr>
        <w:t>проведення</w:t>
      </w:r>
      <w:r w:rsidRPr="00BF4344">
        <w:rPr>
          <w:b/>
          <w:bCs/>
          <w:spacing w:val="-12"/>
          <w:sz w:val="28"/>
          <w:szCs w:val="28"/>
        </w:rPr>
        <w:t xml:space="preserve"> </w:t>
      </w:r>
      <w:r w:rsidRPr="00BF4344">
        <w:rPr>
          <w:b/>
          <w:bCs/>
          <w:spacing w:val="-2"/>
          <w:sz w:val="28"/>
          <w:szCs w:val="28"/>
        </w:rPr>
        <w:t>моніторингу</w:t>
      </w:r>
    </w:p>
    <w:p w:rsidR="002B1119" w:rsidRPr="00421F44" w:rsidRDefault="002B1119" w:rsidP="002B1119">
      <w:pPr>
        <w:widowControl/>
        <w:autoSpaceDE/>
        <w:autoSpaceDN/>
        <w:jc w:val="both"/>
        <w:rPr>
          <w:b/>
          <w:bCs/>
          <w:spacing w:val="-2"/>
          <w:sz w:val="28"/>
          <w:szCs w:val="28"/>
          <w:lang w:val="ru-RU"/>
        </w:rPr>
      </w:pPr>
      <w:r w:rsidRPr="00421F44">
        <w:rPr>
          <w:b/>
          <w:bCs/>
          <w:spacing w:val="-2"/>
          <w:sz w:val="28"/>
          <w:szCs w:val="28"/>
          <w:lang w:val="ru-RU"/>
        </w:rPr>
        <w:t xml:space="preserve">1.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Моніторинг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 проводиться у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такі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етапи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>: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12" w:name="n80"/>
      <w:bookmarkEnd w:id="12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планування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та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підготовка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(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формулювання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проблеми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що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досліджуватиметься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;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визначення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мети та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завдань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;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розрахунок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і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формування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вибірки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оцінка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її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репрезентативності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;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визначення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критеріїв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і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показників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оцінювання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результатів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дослідження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тощо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);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13" w:name="n81"/>
      <w:bookmarkEnd w:id="13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розробка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Програми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;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14" w:name="n82"/>
      <w:bookmarkEnd w:id="14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проведення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дослідження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(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відповідно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до форм і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методів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визначених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у пунктах 2-3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цього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розділу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із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залученням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учасників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до</w:t>
      </w:r>
      <w:r>
        <w:rPr>
          <w:bCs/>
          <w:spacing w:val="-2"/>
          <w:sz w:val="28"/>
          <w:szCs w:val="28"/>
          <w:lang w:val="ru-RU"/>
        </w:rPr>
        <w:t>слідження</w:t>
      </w:r>
      <w:proofErr w:type="spellEnd"/>
      <w:r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>
        <w:rPr>
          <w:bCs/>
          <w:spacing w:val="-2"/>
          <w:sz w:val="28"/>
          <w:szCs w:val="28"/>
          <w:lang w:val="ru-RU"/>
        </w:rPr>
        <w:t>визначених</w:t>
      </w:r>
      <w:proofErr w:type="spellEnd"/>
      <w:r>
        <w:rPr>
          <w:bCs/>
          <w:spacing w:val="-2"/>
          <w:sz w:val="28"/>
          <w:szCs w:val="28"/>
          <w:lang w:val="ru-RU"/>
        </w:rPr>
        <w:t xml:space="preserve"> у </w:t>
      </w:r>
      <w:proofErr w:type="spellStart"/>
      <w:r>
        <w:rPr>
          <w:bCs/>
          <w:spacing w:val="-2"/>
          <w:sz w:val="28"/>
          <w:szCs w:val="28"/>
          <w:lang w:val="ru-RU"/>
        </w:rPr>
        <w:t>пункті</w:t>
      </w:r>
      <w:proofErr w:type="spellEnd"/>
      <w:r>
        <w:rPr>
          <w:bCs/>
          <w:spacing w:val="-2"/>
          <w:sz w:val="28"/>
          <w:szCs w:val="28"/>
          <w:lang w:val="ru-RU"/>
        </w:rPr>
        <w:t xml:space="preserve"> 6</w:t>
      </w:r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розділу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r w:rsidRPr="002B1119">
        <w:rPr>
          <w:bCs/>
          <w:spacing w:val="-2"/>
          <w:sz w:val="28"/>
          <w:szCs w:val="28"/>
          <w:lang w:val="en-US"/>
        </w:rPr>
        <w:t>II</w:t>
      </w:r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цього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Порядку);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15" w:name="n83"/>
      <w:bookmarkEnd w:id="15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збір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та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оброблення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результатів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;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16" w:name="n84"/>
      <w:bookmarkEnd w:id="16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аналіз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та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інтерпретація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(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узагальнення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та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пояснення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результатів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визначення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закономірностей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формулювання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висновків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тощо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)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результатів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;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17" w:name="n85"/>
      <w:bookmarkEnd w:id="17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оприлюднення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результатів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(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інформування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про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результати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).</w:t>
      </w:r>
    </w:p>
    <w:p w:rsidR="002B1119" w:rsidRPr="00421F44" w:rsidRDefault="002B1119" w:rsidP="002B1119">
      <w:pPr>
        <w:widowControl/>
        <w:autoSpaceDE/>
        <w:autoSpaceDN/>
        <w:jc w:val="both"/>
        <w:rPr>
          <w:b/>
          <w:bCs/>
          <w:spacing w:val="-2"/>
          <w:sz w:val="28"/>
          <w:szCs w:val="28"/>
          <w:lang w:val="ru-RU"/>
        </w:rPr>
      </w:pPr>
      <w:bookmarkStart w:id="18" w:name="n86"/>
      <w:bookmarkEnd w:id="18"/>
      <w:r w:rsidRPr="00421F44">
        <w:rPr>
          <w:b/>
          <w:bCs/>
          <w:spacing w:val="-2"/>
          <w:sz w:val="28"/>
          <w:szCs w:val="28"/>
          <w:lang w:val="ru-RU"/>
        </w:rPr>
        <w:t xml:space="preserve">2. Методами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проведення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дослідження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під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 час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можуть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 бути: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19" w:name="n87"/>
      <w:bookmarkEnd w:id="19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опитування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(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анкетування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інтерв’ювання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);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20" w:name="n88"/>
      <w:bookmarkEnd w:id="20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тестування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;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21" w:name="n89"/>
      <w:bookmarkEnd w:id="21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спостереження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за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освітнім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процесом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та</w:t>
      </w:r>
      <w:r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bCs/>
          <w:spacing w:val="-2"/>
          <w:sz w:val="28"/>
          <w:szCs w:val="28"/>
          <w:lang w:val="ru-RU"/>
        </w:rPr>
        <w:t>освітньою</w:t>
      </w:r>
      <w:proofErr w:type="spellEnd"/>
      <w:r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bCs/>
          <w:spacing w:val="-2"/>
          <w:sz w:val="28"/>
          <w:szCs w:val="28"/>
          <w:lang w:val="ru-RU"/>
        </w:rPr>
        <w:t>діяльністю</w:t>
      </w:r>
      <w:proofErr w:type="spellEnd"/>
      <w:r>
        <w:rPr>
          <w:bCs/>
          <w:spacing w:val="-2"/>
          <w:sz w:val="28"/>
          <w:szCs w:val="28"/>
          <w:lang w:val="ru-RU"/>
        </w:rPr>
        <w:t xml:space="preserve"> у </w:t>
      </w:r>
      <w:proofErr w:type="spellStart"/>
      <w:r>
        <w:rPr>
          <w:bCs/>
          <w:spacing w:val="-2"/>
          <w:sz w:val="28"/>
          <w:szCs w:val="28"/>
          <w:lang w:val="ru-RU"/>
        </w:rPr>
        <w:t>закладі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освіти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;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22" w:name="n90"/>
      <w:bookmarkEnd w:id="22"/>
      <w:r>
        <w:rPr>
          <w:bCs/>
          <w:spacing w:val="-2"/>
          <w:sz w:val="28"/>
          <w:szCs w:val="28"/>
          <w:lang w:val="ru-RU"/>
        </w:rPr>
        <w:t xml:space="preserve">- </w:t>
      </w:r>
      <w:r w:rsidRPr="002B1119">
        <w:rPr>
          <w:bCs/>
          <w:spacing w:val="-2"/>
          <w:sz w:val="28"/>
          <w:szCs w:val="28"/>
          <w:lang w:val="ru-RU"/>
        </w:rPr>
        <w:t>фокус-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група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;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23" w:name="n91"/>
      <w:bookmarkEnd w:id="23"/>
      <w:r>
        <w:rPr>
          <w:bCs/>
          <w:spacing w:val="-2"/>
          <w:sz w:val="28"/>
          <w:szCs w:val="28"/>
          <w:lang w:val="ru-RU"/>
        </w:rPr>
        <w:lastRenderedPageBreak/>
        <w:t xml:space="preserve">-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аналіз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документації</w:t>
      </w:r>
      <w:proofErr w:type="spellEnd"/>
      <w:r>
        <w:rPr>
          <w:bCs/>
          <w:spacing w:val="-2"/>
          <w:sz w:val="28"/>
          <w:szCs w:val="28"/>
          <w:lang w:val="ru-RU"/>
        </w:rPr>
        <w:t xml:space="preserve"> закладу </w:t>
      </w:r>
      <w:proofErr w:type="spellStart"/>
      <w:r>
        <w:rPr>
          <w:bCs/>
          <w:spacing w:val="-2"/>
          <w:sz w:val="28"/>
          <w:szCs w:val="28"/>
          <w:lang w:val="ru-RU"/>
        </w:rPr>
        <w:t>освіти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;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24" w:name="n92"/>
      <w:bookmarkEnd w:id="24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аналіз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статистичних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даних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про стан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системи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освіти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за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встановленими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формами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звітності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;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25" w:name="n93"/>
      <w:bookmarkEnd w:id="25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інші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методи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визначені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у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Програмі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.</w:t>
      </w:r>
    </w:p>
    <w:p w:rsidR="002B1119" w:rsidRPr="00421F44" w:rsidRDefault="002B1119" w:rsidP="002B1119">
      <w:pPr>
        <w:widowControl/>
        <w:autoSpaceDE/>
        <w:autoSpaceDN/>
        <w:jc w:val="both"/>
        <w:rPr>
          <w:b/>
          <w:bCs/>
          <w:spacing w:val="-2"/>
          <w:sz w:val="28"/>
          <w:szCs w:val="28"/>
          <w:lang w:val="ru-RU"/>
        </w:rPr>
      </w:pPr>
      <w:bookmarkStart w:id="26" w:name="n94"/>
      <w:bookmarkEnd w:id="26"/>
      <w:r w:rsidRPr="00421F44">
        <w:rPr>
          <w:b/>
          <w:bCs/>
          <w:spacing w:val="-2"/>
          <w:sz w:val="28"/>
          <w:szCs w:val="28"/>
          <w:lang w:val="ru-RU"/>
        </w:rPr>
        <w:t xml:space="preserve">3.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Моніторинг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може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проводитися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 у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формі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>: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27" w:name="n95"/>
      <w:bookmarkEnd w:id="27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безпосереднього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одержання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інформації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від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учасників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дослідження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(за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допомогою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спостереження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інтерв’ювання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тощо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);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28" w:name="n96"/>
      <w:bookmarkEnd w:id="28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опосередкованого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одержання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інформації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від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учасників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дослідження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(у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письмовій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та/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або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електронній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формі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із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залученням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експертів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тощо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);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29" w:name="n97"/>
      <w:bookmarkEnd w:id="29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одержання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інформації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без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залучення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учасників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дослідження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(за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допомогою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вивчення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документації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статистичної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або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оперативної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інформації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тощо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).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30" w:name="n98"/>
      <w:bookmarkEnd w:id="30"/>
      <w:r>
        <w:rPr>
          <w:bCs/>
          <w:spacing w:val="-2"/>
          <w:sz w:val="28"/>
          <w:szCs w:val="28"/>
          <w:lang w:val="ru-RU"/>
        </w:rPr>
        <w:tab/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Моніторинг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може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проводитися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з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використанням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сучасних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інформаційно-комунікаційних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і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цифрових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технологій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, у тому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числі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дистанційно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.</w:t>
      </w:r>
    </w:p>
    <w:p w:rsidR="002B1119" w:rsidRP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31" w:name="n99"/>
      <w:bookmarkEnd w:id="31"/>
      <w:r>
        <w:rPr>
          <w:bCs/>
          <w:spacing w:val="-2"/>
          <w:sz w:val="28"/>
          <w:szCs w:val="28"/>
          <w:lang w:val="ru-RU"/>
        </w:rPr>
        <w:tab/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Під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час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проведення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дослідження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можуть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використовуватися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фронтальна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групова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або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індивідуальна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робота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учасників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дослідження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.</w:t>
      </w:r>
    </w:p>
    <w:p w:rsidR="002B1119" w:rsidRPr="00421F44" w:rsidRDefault="002B1119" w:rsidP="002B1119">
      <w:pPr>
        <w:widowControl/>
        <w:autoSpaceDE/>
        <w:autoSpaceDN/>
        <w:jc w:val="both"/>
        <w:rPr>
          <w:b/>
          <w:bCs/>
          <w:spacing w:val="-2"/>
          <w:sz w:val="28"/>
          <w:szCs w:val="28"/>
          <w:lang w:val="ru-RU"/>
        </w:rPr>
      </w:pPr>
      <w:bookmarkStart w:id="32" w:name="n100"/>
      <w:bookmarkEnd w:id="32"/>
      <w:r w:rsidRPr="00421F44">
        <w:rPr>
          <w:b/>
          <w:bCs/>
          <w:spacing w:val="-2"/>
          <w:sz w:val="28"/>
          <w:szCs w:val="28"/>
          <w:lang w:val="ru-RU"/>
        </w:rPr>
        <w:t xml:space="preserve">4.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Програма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розробляється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 та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затверджується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суб’єктом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моніторингу</w:t>
      </w:r>
      <w:bookmarkStart w:id="33" w:name="n101"/>
      <w:bookmarkEnd w:id="33"/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. </w:t>
      </w:r>
    </w:p>
    <w:p w:rsidR="002B1119" w:rsidRDefault="002B1119" w:rsidP="002B1119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proofErr w:type="spellStart"/>
      <w:r w:rsidRPr="002B1119">
        <w:rPr>
          <w:bCs/>
          <w:spacing w:val="-2"/>
          <w:sz w:val="28"/>
          <w:szCs w:val="28"/>
          <w:lang w:val="ru-RU"/>
        </w:rPr>
        <w:t>Програма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оприлюднюється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у будь-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який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спосіб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визначений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суб’єктом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та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узгоджений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з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ініціатором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(за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його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2B1119">
        <w:rPr>
          <w:bCs/>
          <w:spacing w:val="-2"/>
          <w:sz w:val="28"/>
          <w:szCs w:val="28"/>
          <w:lang w:val="ru-RU"/>
        </w:rPr>
        <w:t>наявності</w:t>
      </w:r>
      <w:proofErr w:type="spellEnd"/>
      <w:r w:rsidRPr="002B1119">
        <w:rPr>
          <w:bCs/>
          <w:spacing w:val="-2"/>
          <w:sz w:val="28"/>
          <w:szCs w:val="28"/>
          <w:lang w:val="ru-RU"/>
        </w:rPr>
        <w:t>).</w:t>
      </w:r>
    </w:p>
    <w:p w:rsidR="00C02B2A" w:rsidRPr="00C02B2A" w:rsidRDefault="00C02B2A" w:rsidP="00C02B2A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r w:rsidRPr="00421F44">
        <w:rPr>
          <w:b/>
          <w:bCs/>
          <w:spacing w:val="-2"/>
          <w:sz w:val="28"/>
          <w:szCs w:val="28"/>
          <w:lang w:val="ru-RU"/>
        </w:rPr>
        <w:t xml:space="preserve">5. У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Програмі</w:t>
      </w:r>
      <w:proofErr w:type="spellEnd"/>
      <w:r w:rsidRPr="00421F44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/>
          <w:bCs/>
          <w:spacing w:val="-2"/>
          <w:sz w:val="28"/>
          <w:szCs w:val="28"/>
          <w:lang w:val="ru-RU"/>
        </w:rPr>
        <w:t>визначаються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мета і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завдання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суб’єкти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об’єкт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(и),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форми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та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методи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індикатори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умови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(у тому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числі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місце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проведення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),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процедури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проведення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відповідного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, порядок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визначення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результатів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, строки та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форми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узагальнення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результатів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, а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також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оприлюднення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результатів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(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інформування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про них).</w:t>
      </w:r>
    </w:p>
    <w:p w:rsidR="00C02B2A" w:rsidRDefault="00C02B2A" w:rsidP="00C02B2A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34" w:name="n103"/>
      <w:bookmarkEnd w:id="34"/>
      <w:r>
        <w:rPr>
          <w:bCs/>
          <w:spacing w:val="-2"/>
          <w:sz w:val="28"/>
          <w:szCs w:val="28"/>
          <w:lang w:val="ru-RU"/>
        </w:rPr>
        <w:tab/>
      </w:r>
      <w:r w:rsidRPr="00C02B2A">
        <w:rPr>
          <w:bCs/>
          <w:spacing w:val="-2"/>
          <w:sz w:val="28"/>
          <w:szCs w:val="28"/>
          <w:lang w:val="ru-RU"/>
        </w:rPr>
        <w:t xml:space="preserve">У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Програмі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обов’язково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зазначається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вид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відповідно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gramStart"/>
      <w:r w:rsidRPr="00C02B2A">
        <w:rPr>
          <w:bCs/>
          <w:spacing w:val="-2"/>
          <w:sz w:val="28"/>
          <w:szCs w:val="28"/>
          <w:lang w:val="ru-RU"/>
        </w:rPr>
        <w:t>до</w:t>
      </w:r>
      <w:r w:rsidRPr="00C02B2A">
        <w:rPr>
          <w:bCs/>
          <w:spacing w:val="-2"/>
          <w:sz w:val="28"/>
          <w:szCs w:val="28"/>
          <w:lang w:val="en-US"/>
        </w:rPr>
        <w:t> </w:t>
      </w:r>
      <w:r w:rsidRPr="00C02B2A">
        <w:rPr>
          <w:bCs/>
          <w:spacing w:val="-2"/>
          <w:sz w:val="28"/>
          <w:szCs w:val="28"/>
          <w:lang w:val="ru-RU"/>
        </w:rPr>
        <w:t>пункту</w:t>
      </w:r>
      <w:proofErr w:type="gramEnd"/>
      <w:r>
        <w:rPr>
          <w:bCs/>
          <w:spacing w:val="-2"/>
          <w:sz w:val="28"/>
          <w:szCs w:val="28"/>
          <w:lang w:val="ru-RU"/>
        </w:rPr>
        <w:t xml:space="preserve"> 1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розділу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r w:rsidRPr="00C02B2A">
        <w:rPr>
          <w:bCs/>
          <w:spacing w:val="-2"/>
          <w:sz w:val="28"/>
          <w:szCs w:val="28"/>
          <w:lang w:val="en-US"/>
        </w:rPr>
        <w:t>III</w:t>
      </w:r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цього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Порядку. </w:t>
      </w:r>
      <w:bookmarkStart w:id="35" w:name="n104"/>
      <w:bookmarkEnd w:id="35"/>
    </w:p>
    <w:p w:rsidR="00C02B2A" w:rsidRPr="00C02B2A" w:rsidRDefault="00C02B2A" w:rsidP="00C02B2A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r>
        <w:rPr>
          <w:bCs/>
          <w:spacing w:val="-2"/>
          <w:sz w:val="28"/>
          <w:szCs w:val="28"/>
          <w:lang w:val="ru-RU"/>
        </w:rPr>
        <w:tab/>
      </w:r>
      <w:r w:rsidRPr="00C02B2A">
        <w:rPr>
          <w:bCs/>
          <w:spacing w:val="-2"/>
          <w:sz w:val="28"/>
          <w:szCs w:val="28"/>
          <w:lang w:val="ru-RU"/>
        </w:rPr>
        <w:t xml:space="preserve">До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Програми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додається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графік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проведення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>.</w:t>
      </w:r>
    </w:p>
    <w:p w:rsidR="00C02B2A" w:rsidRDefault="00C02B2A" w:rsidP="00C02B2A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36" w:name="n105"/>
      <w:bookmarkEnd w:id="36"/>
      <w:r>
        <w:rPr>
          <w:bCs/>
          <w:spacing w:val="-2"/>
          <w:sz w:val="28"/>
          <w:szCs w:val="28"/>
          <w:lang w:val="ru-RU"/>
        </w:rPr>
        <w:tab/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Програма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розробляється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на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основі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науково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обґрунтованої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методології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з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урахуванням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вікових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особливостей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учасників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C02B2A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C02B2A">
        <w:rPr>
          <w:bCs/>
          <w:spacing w:val="-2"/>
          <w:sz w:val="28"/>
          <w:szCs w:val="28"/>
          <w:lang w:val="ru-RU"/>
        </w:rPr>
        <w:t>.</w:t>
      </w:r>
    </w:p>
    <w:p w:rsidR="00C02B2A" w:rsidRPr="00C02B2A" w:rsidRDefault="00C02B2A" w:rsidP="00C02B2A">
      <w:pPr>
        <w:widowControl/>
        <w:autoSpaceDE/>
        <w:autoSpaceDN/>
        <w:jc w:val="both"/>
        <w:rPr>
          <w:bCs/>
          <w:spacing w:val="-2"/>
          <w:sz w:val="28"/>
          <w:szCs w:val="28"/>
        </w:rPr>
      </w:pPr>
      <w:r w:rsidRPr="00421F44">
        <w:rPr>
          <w:b/>
          <w:bCs/>
          <w:spacing w:val="-2"/>
          <w:sz w:val="28"/>
          <w:szCs w:val="28"/>
          <w:lang w:val="ru-RU"/>
        </w:rPr>
        <w:t xml:space="preserve">6. </w:t>
      </w:r>
      <w:r w:rsidRPr="00421F44">
        <w:rPr>
          <w:b/>
          <w:bCs/>
          <w:spacing w:val="-2"/>
          <w:sz w:val="28"/>
          <w:szCs w:val="28"/>
        </w:rPr>
        <w:t>Моніторинг проводиться в терміни</w:t>
      </w:r>
      <w:r w:rsidRPr="00C02B2A">
        <w:rPr>
          <w:bCs/>
          <w:spacing w:val="-2"/>
          <w:sz w:val="28"/>
          <w:szCs w:val="28"/>
        </w:rPr>
        <w:t>, визначені у Програмі.</w:t>
      </w:r>
    </w:p>
    <w:p w:rsidR="00C02B2A" w:rsidRDefault="00C02B2A" w:rsidP="00C02B2A">
      <w:pPr>
        <w:widowControl/>
        <w:autoSpaceDE/>
        <w:autoSpaceDN/>
        <w:jc w:val="both"/>
        <w:rPr>
          <w:bCs/>
          <w:spacing w:val="-2"/>
          <w:sz w:val="28"/>
          <w:szCs w:val="28"/>
        </w:rPr>
      </w:pPr>
      <w:bookmarkStart w:id="37" w:name="n108"/>
      <w:bookmarkEnd w:id="37"/>
      <w:r w:rsidRPr="00C02B2A">
        <w:rPr>
          <w:bCs/>
          <w:spacing w:val="-2"/>
          <w:sz w:val="28"/>
          <w:szCs w:val="28"/>
        </w:rPr>
        <w:t>При визначенні термінів проведення моніторингу суб’єкт моніторингу має враховувати можливі ризики, пов’язані з надмірним навантаженням на здобувачів освіти та педагогічних працівників внаслідок збігу кількох контрольно-вимірювальних заходів (зовнішнє незалежне оцінювання, державна підсумкова атестація тощо).</w:t>
      </w:r>
    </w:p>
    <w:p w:rsidR="00C02B2A" w:rsidRPr="00C02B2A" w:rsidRDefault="00C02B2A" w:rsidP="00C02B2A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r>
        <w:rPr>
          <w:bCs/>
          <w:spacing w:val="-2"/>
          <w:sz w:val="28"/>
          <w:szCs w:val="28"/>
          <w:lang w:val="ru-RU"/>
        </w:rPr>
        <w:t xml:space="preserve">7. </w:t>
      </w:r>
      <w:r w:rsidRPr="00C02B2A">
        <w:rPr>
          <w:bCs/>
          <w:spacing w:val="-2"/>
          <w:sz w:val="28"/>
          <w:szCs w:val="28"/>
        </w:rPr>
        <w:t>Моніторинг проводиться державною мовою</w:t>
      </w:r>
      <w:r>
        <w:rPr>
          <w:bCs/>
          <w:spacing w:val="-2"/>
          <w:sz w:val="28"/>
          <w:szCs w:val="28"/>
          <w:lang w:val="ru-RU"/>
        </w:rPr>
        <w:t>.</w:t>
      </w:r>
    </w:p>
    <w:p w:rsidR="00787F5D" w:rsidRDefault="00787F5D" w:rsidP="00C02B2A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</w:p>
    <w:p w:rsidR="00C02B2A" w:rsidRPr="00787F5D" w:rsidRDefault="00787F5D" w:rsidP="00C02B2A">
      <w:pPr>
        <w:widowControl/>
        <w:autoSpaceDE/>
        <w:autoSpaceDN/>
        <w:jc w:val="both"/>
        <w:rPr>
          <w:b/>
          <w:bCs/>
          <w:spacing w:val="-2"/>
          <w:sz w:val="28"/>
          <w:szCs w:val="28"/>
          <w:lang w:val="ru-RU"/>
        </w:rPr>
      </w:pPr>
      <w:r w:rsidRPr="00787F5D">
        <w:rPr>
          <w:b/>
          <w:bCs/>
          <w:spacing w:val="-2"/>
          <w:sz w:val="28"/>
          <w:szCs w:val="28"/>
          <w:lang w:val="en-US"/>
        </w:rPr>
        <w:t>V</w:t>
      </w:r>
      <w:r w:rsidRPr="00787F5D">
        <w:rPr>
          <w:b/>
          <w:bCs/>
          <w:spacing w:val="-2"/>
          <w:sz w:val="28"/>
          <w:szCs w:val="28"/>
          <w:lang w:val="ru-RU"/>
        </w:rPr>
        <w:t xml:space="preserve">. Участь у </w:t>
      </w:r>
      <w:proofErr w:type="spellStart"/>
      <w:r w:rsidRPr="00787F5D">
        <w:rPr>
          <w:b/>
          <w:bCs/>
          <w:spacing w:val="-2"/>
          <w:sz w:val="28"/>
          <w:szCs w:val="28"/>
          <w:lang w:val="ru-RU"/>
        </w:rPr>
        <w:t>моніторингу</w:t>
      </w:r>
      <w:proofErr w:type="spellEnd"/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</w:rPr>
      </w:pPr>
      <w:r w:rsidRPr="00787F5D">
        <w:rPr>
          <w:bCs/>
          <w:spacing w:val="-2"/>
          <w:sz w:val="28"/>
          <w:szCs w:val="28"/>
        </w:rPr>
        <w:t>1. Для забезпечення участі в моніторингу учасників дослідження суб’єкти моніторингу забезпечують:</w:t>
      </w: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38" w:name="n123"/>
      <w:bookmarkEnd w:id="38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інформування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учасників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щодо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вимог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проведення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>;</w:t>
      </w: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39" w:name="n124"/>
      <w:bookmarkEnd w:id="39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виконання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учасниками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дослідження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завдань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розроблених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згідно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з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Програмою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>;</w:t>
      </w: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40" w:name="n125"/>
      <w:bookmarkEnd w:id="40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дотримання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етичних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правил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поведінки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під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час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проведення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>;</w:t>
      </w:r>
    </w:p>
    <w:p w:rsidR="0013034A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41" w:name="n126"/>
      <w:bookmarkEnd w:id="41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безпечні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умови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для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всіх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учасників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дослідження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під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час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його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проведення</w:t>
      </w:r>
      <w:bookmarkStart w:id="42" w:name="n127"/>
      <w:bookmarkEnd w:id="42"/>
      <w:proofErr w:type="spellEnd"/>
      <w:r>
        <w:rPr>
          <w:bCs/>
          <w:spacing w:val="-2"/>
          <w:sz w:val="28"/>
          <w:szCs w:val="28"/>
          <w:lang w:val="ru-RU"/>
        </w:rPr>
        <w:t xml:space="preserve">. </w:t>
      </w:r>
    </w:p>
    <w:p w:rsid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  <w:lang w:val="ru-RU"/>
        </w:rPr>
        <w:t xml:space="preserve">2. </w:t>
      </w:r>
      <w:r w:rsidRPr="00787F5D">
        <w:rPr>
          <w:bCs/>
          <w:spacing w:val="-2"/>
          <w:sz w:val="28"/>
          <w:szCs w:val="28"/>
        </w:rPr>
        <w:t xml:space="preserve"> Учасники дослідження повинні:</w:t>
      </w: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43" w:name="n131"/>
      <w:bookmarkEnd w:id="43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дотримуватися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вимог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проведення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про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які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вони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були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поінформовані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>;</w:t>
      </w: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44" w:name="n132"/>
      <w:bookmarkEnd w:id="44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виконувати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інструкції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осіб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які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проводять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моніторинг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щодо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процедури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>;</w:t>
      </w: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45" w:name="n133"/>
      <w:bookmarkEnd w:id="45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виконувати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завдання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оформляти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виконану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роботу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згідно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із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правилами,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визначеними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в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інструкції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до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неї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>;</w:t>
      </w: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46" w:name="n134"/>
      <w:bookmarkEnd w:id="46"/>
      <w:r>
        <w:rPr>
          <w:bCs/>
          <w:spacing w:val="-2"/>
          <w:sz w:val="28"/>
          <w:szCs w:val="28"/>
          <w:lang w:val="ru-RU"/>
        </w:rPr>
        <w:lastRenderedPageBreak/>
        <w:t xml:space="preserve">-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після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завершення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часу,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відведеного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для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виконання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письмової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роботи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(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завдання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),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повернути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матеріали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особам,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які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проводять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моніторинг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>;</w:t>
      </w: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47" w:name="n135"/>
      <w:bookmarkEnd w:id="47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дотримуватися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правил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етичної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поведінки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та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принципів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академічної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доброчесності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>;</w:t>
      </w: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48" w:name="n136"/>
      <w:bookmarkEnd w:id="48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виконувати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роботу (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завдання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) на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робочому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місці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визначеному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суб’єктом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>.</w:t>
      </w: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49" w:name="n137"/>
      <w:bookmarkEnd w:id="49"/>
      <w:r>
        <w:rPr>
          <w:bCs/>
          <w:spacing w:val="-2"/>
          <w:sz w:val="28"/>
          <w:szCs w:val="28"/>
          <w:lang w:val="ru-RU"/>
        </w:rPr>
        <w:t>3</w:t>
      </w:r>
      <w:r w:rsidRPr="00787F5D">
        <w:rPr>
          <w:bCs/>
          <w:spacing w:val="-2"/>
          <w:sz w:val="28"/>
          <w:szCs w:val="28"/>
          <w:lang w:val="ru-RU"/>
        </w:rPr>
        <w:t xml:space="preserve">.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Учасникам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дослідження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які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залучені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до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проведення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забороняється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>:</w:t>
      </w: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50" w:name="n138"/>
      <w:bookmarkEnd w:id="50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приносити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до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місця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проведення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небезпечні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предмети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і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речовини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що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становлять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загрозу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для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життя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і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здоров’я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людини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>;</w:t>
      </w: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51" w:name="n139"/>
      <w:bookmarkEnd w:id="51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заважати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іншим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учасникам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дослідження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виконувати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письмову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роботу (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завдання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>);</w:t>
      </w: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52" w:name="n140"/>
      <w:bookmarkEnd w:id="52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>
        <w:rPr>
          <w:bCs/>
          <w:spacing w:val="-2"/>
          <w:sz w:val="28"/>
          <w:szCs w:val="28"/>
          <w:lang w:val="ru-RU"/>
        </w:rPr>
        <w:t>спілкуватися</w:t>
      </w:r>
      <w:proofErr w:type="spellEnd"/>
      <w:r>
        <w:rPr>
          <w:bCs/>
          <w:spacing w:val="-2"/>
          <w:sz w:val="28"/>
          <w:szCs w:val="28"/>
          <w:lang w:val="ru-RU"/>
        </w:rPr>
        <w:t xml:space="preserve"> </w:t>
      </w:r>
      <w:proofErr w:type="gramStart"/>
      <w:r>
        <w:rPr>
          <w:bCs/>
          <w:spacing w:val="-2"/>
          <w:sz w:val="28"/>
          <w:szCs w:val="28"/>
          <w:lang w:val="ru-RU"/>
        </w:rPr>
        <w:t xml:space="preserve">в </w:t>
      </w:r>
      <w:r w:rsidRPr="00787F5D">
        <w:rPr>
          <w:bCs/>
          <w:spacing w:val="-2"/>
          <w:sz w:val="28"/>
          <w:szCs w:val="28"/>
          <w:lang w:val="ru-RU"/>
        </w:rPr>
        <w:t>будь</w:t>
      </w:r>
      <w:proofErr w:type="gramEnd"/>
      <w:r w:rsidRPr="00787F5D">
        <w:rPr>
          <w:bCs/>
          <w:spacing w:val="-2"/>
          <w:sz w:val="28"/>
          <w:szCs w:val="28"/>
          <w:lang w:val="ru-RU"/>
        </w:rPr>
        <w:t>-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якій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формі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з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іншими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учасниками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протягом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часу,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відведеного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для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виконання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письмової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роботи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(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завдання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),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якщо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інше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не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передбачено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Програмою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>;</w:t>
      </w: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53" w:name="n141"/>
      <w:bookmarkEnd w:id="53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псувати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майно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установи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чи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організації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в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приміщенні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яких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проводиться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моніторинг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чи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майно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осіб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які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перебувають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у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цьому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приміщенні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>;</w:t>
      </w:r>
    </w:p>
    <w:p w:rsidR="00787F5D" w:rsidRPr="00787F5D" w:rsidRDefault="00787F5D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54" w:name="n142"/>
      <w:bookmarkEnd w:id="54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використовувати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в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місці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проведення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та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мати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при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собі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або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на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своєму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робочому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місці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протягом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часу,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відведеного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для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виконання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письмової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роботи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(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завдання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),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засоби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зв’язку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пристрої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зчитування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обробки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збереження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та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відтворення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інформації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а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також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окремі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елементи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які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можуть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бути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складовими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частинами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відповідних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технічних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засобів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чи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пристроїв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друковані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або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рукописні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матеріали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інші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засоби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предмети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прилади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що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не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передбачені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процедурою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проведення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(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крім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дозволених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виробів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медичного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призначення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про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наявність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яких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учасник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дослідження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повинен до початку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виконання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письмової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роботи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(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завдання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)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повідомити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особі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 xml:space="preserve">, яка проводить </w:t>
      </w:r>
      <w:proofErr w:type="spellStart"/>
      <w:r w:rsidRPr="00787F5D">
        <w:rPr>
          <w:bCs/>
          <w:spacing w:val="-2"/>
          <w:sz w:val="28"/>
          <w:szCs w:val="28"/>
          <w:lang w:val="ru-RU"/>
        </w:rPr>
        <w:t>моніторинг</w:t>
      </w:r>
      <w:proofErr w:type="spellEnd"/>
      <w:r w:rsidRPr="00787F5D">
        <w:rPr>
          <w:bCs/>
          <w:spacing w:val="-2"/>
          <w:sz w:val="28"/>
          <w:szCs w:val="28"/>
          <w:lang w:val="ru-RU"/>
        </w:rPr>
        <w:t>);</w:t>
      </w:r>
    </w:p>
    <w:p w:rsidR="00787F5D" w:rsidRPr="00787F5D" w:rsidRDefault="00421F44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55" w:name="n143"/>
      <w:bookmarkEnd w:id="55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виносити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за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межі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місця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проведення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матеріали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(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якщо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процедурою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визначеною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в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Програмі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передбачено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збереження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конфіденційності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матеріалів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>);</w:t>
      </w:r>
    </w:p>
    <w:p w:rsidR="00787F5D" w:rsidRDefault="00421F44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56" w:name="n144"/>
      <w:bookmarkEnd w:id="56"/>
      <w:r>
        <w:rPr>
          <w:bCs/>
          <w:spacing w:val="-2"/>
          <w:sz w:val="28"/>
          <w:szCs w:val="28"/>
          <w:lang w:val="ru-RU"/>
        </w:rPr>
        <w:t xml:space="preserve">-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персоналізовувати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роботу (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крім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випадків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, коли процедурою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визначеною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в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Програмі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передбачено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персоніфікацію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робіт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учасників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="00787F5D" w:rsidRPr="00787F5D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="00787F5D" w:rsidRPr="00787F5D">
        <w:rPr>
          <w:bCs/>
          <w:spacing w:val="-2"/>
          <w:sz w:val="28"/>
          <w:szCs w:val="28"/>
          <w:lang w:val="ru-RU"/>
        </w:rPr>
        <w:t>).</w:t>
      </w:r>
    </w:p>
    <w:p w:rsidR="00421F44" w:rsidRDefault="00421F44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</w:p>
    <w:p w:rsidR="00421F44" w:rsidRDefault="00421F44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r w:rsidRPr="00787F5D">
        <w:rPr>
          <w:b/>
          <w:bCs/>
          <w:spacing w:val="-2"/>
          <w:sz w:val="28"/>
          <w:szCs w:val="28"/>
          <w:lang w:val="en-US"/>
        </w:rPr>
        <w:t>V</w:t>
      </w:r>
      <w:r>
        <w:rPr>
          <w:b/>
          <w:bCs/>
          <w:spacing w:val="-2"/>
          <w:sz w:val="28"/>
          <w:szCs w:val="28"/>
          <w:lang w:val="ru-RU"/>
        </w:rPr>
        <w:t>І</w:t>
      </w:r>
      <w:r w:rsidRPr="00787F5D">
        <w:rPr>
          <w:b/>
          <w:bCs/>
          <w:spacing w:val="-2"/>
          <w:sz w:val="28"/>
          <w:szCs w:val="28"/>
          <w:lang w:val="ru-RU"/>
        </w:rPr>
        <w:t>.</w:t>
      </w:r>
      <w:r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pacing w:val="-2"/>
          <w:sz w:val="28"/>
          <w:szCs w:val="28"/>
          <w:lang w:val="ru-RU"/>
        </w:rPr>
        <w:t>Результати</w:t>
      </w:r>
      <w:proofErr w:type="spellEnd"/>
      <w:r w:rsidRPr="00787F5D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/>
          <w:bCs/>
          <w:spacing w:val="-2"/>
          <w:sz w:val="28"/>
          <w:szCs w:val="28"/>
          <w:lang w:val="ru-RU"/>
        </w:rPr>
        <w:t>моніторингу</w:t>
      </w:r>
      <w:proofErr w:type="spellEnd"/>
    </w:p>
    <w:p w:rsidR="00421F44" w:rsidRPr="00421F44" w:rsidRDefault="00421F44" w:rsidP="00421F44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r w:rsidRPr="00421F44">
        <w:rPr>
          <w:bCs/>
          <w:spacing w:val="-2"/>
          <w:sz w:val="28"/>
          <w:szCs w:val="28"/>
          <w:lang w:val="ru-RU"/>
        </w:rPr>
        <w:t xml:space="preserve">1.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Результати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зазначаються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у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звіті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який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готує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суб’єкт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(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відповідно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до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Програми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>).</w:t>
      </w:r>
    </w:p>
    <w:p w:rsidR="00421F44" w:rsidRPr="00421F44" w:rsidRDefault="00421F44" w:rsidP="00421F44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57" w:name="n149"/>
      <w:bookmarkEnd w:id="57"/>
      <w:r w:rsidRPr="00421F44">
        <w:rPr>
          <w:bCs/>
          <w:spacing w:val="-2"/>
          <w:sz w:val="28"/>
          <w:szCs w:val="28"/>
          <w:lang w:val="ru-RU"/>
        </w:rPr>
        <w:t xml:space="preserve">У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звіті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обов’язково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вказуються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індикатори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та шкала(и),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використана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(і) для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визначення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результатів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моніторингу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, а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також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методика,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застосована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для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їх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обрахунків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>.</w:t>
      </w:r>
    </w:p>
    <w:p w:rsidR="00421F44" w:rsidRPr="00421F44" w:rsidRDefault="00421F44" w:rsidP="00421F44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bookmarkStart w:id="58" w:name="n150"/>
      <w:bookmarkEnd w:id="58"/>
      <w:proofErr w:type="spellStart"/>
      <w:r w:rsidRPr="00421F44">
        <w:rPr>
          <w:bCs/>
          <w:spacing w:val="-2"/>
          <w:sz w:val="28"/>
          <w:szCs w:val="28"/>
          <w:lang w:val="ru-RU"/>
        </w:rPr>
        <w:t>Звіт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може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містити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таблиці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діаграми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,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графіки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та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інші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форми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узагальнення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421F44">
        <w:rPr>
          <w:bCs/>
          <w:spacing w:val="-2"/>
          <w:sz w:val="28"/>
          <w:szCs w:val="28"/>
          <w:lang w:val="ru-RU"/>
        </w:rPr>
        <w:t>інформації</w:t>
      </w:r>
      <w:proofErr w:type="spellEnd"/>
      <w:r w:rsidRPr="00421F44">
        <w:rPr>
          <w:bCs/>
          <w:spacing w:val="-2"/>
          <w:sz w:val="28"/>
          <w:szCs w:val="28"/>
          <w:lang w:val="ru-RU"/>
        </w:rPr>
        <w:t>.</w:t>
      </w:r>
    </w:p>
    <w:p w:rsidR="00421F44" w:rsidRDefault="00421F44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</w:p>
    <w:p w:rsidR="00421F44" w:rsidRDefault="00421F44" w:rsidP="00421F44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</w:pPr>
      <w:r w:rsidRPr="00787F5D">
        <w:rPr>
          <w:b/>
          <w:bCs/>
          <w:spacing w:val="-2"/>
          <w:sz w:val="28"/>
          <w:szCs w:val="28"/>
          <w:lang w:val="en-US"/>
        </w:rPr>
        <w:t>V</w:t>
      </w:r>
      <w:r>
        <w:rPr>
          <w:b/>
          <w:bCs/>
          <w:spacing w:val="-2"/>
          <w:sz w:val="28"/>
          <w:szCs w:val="28"/>
          <w:lang w:val="ru-RU"/>
        </w:rPr>
        <w:t>ІІ</w:t>
      </w:r>
      <w:r w:rsidRPr="00787F5D">
        <w:rPr>
          <w:b/>
          <w:bCs/>
          <w:spacing w:val="-2"/>
          <w:sz w:val="28"/>
          <w:szCs w:val="28"/>
          <w:lang w:val="ru-RU"/>
        </w:rPr>
        <w:t>.</w:t>
      </w:r>
      <w:r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pacing w:val="-2"/>
          <w:sz w:val="28"/>
          <w:szCs w:val="28"/>
          <w:lang w:val="ru-RU"/>
        </w:rPr>
        <w:t>Фінансування</w:t>
      </w:r>
      <w:proofErr w:type="spellEnd"/>
      <w:r w:rsidRPr="00787F5D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787F5D">
        <w:rPr>
          <w:b/>
          <w:bCs/>
          <w:spacing w:val="-2"/>
          <w:sz w:val="28"/>
          <w:szCs w:val="28"/>
          <w:lang w:val="ru-RU"/>
        </w:rPr>
        <w:t>моніторингу</w:t>
      </w:r>
      <w:proofErr w:type="spellEnd"/>
    </w:p>
    <w:p w:rsidR="00421F44" w:rsidRPr="00EC430D" w:rsidRDefault="00421F44" w:rsidP="00787F5D">
      <w:pPr>
        <w:widowControl/>
        <w:autoSpaceDE/>
        <w:autoSpaceDN/>
        <w:jc w:val="both"/>
        <w:rPr>
          <w:bCs/>
          <w:spacing w:val="-2"/>
          <w:sz w:val="28"/>
          <w:szCs w:val="28"/>
          <w:lang w:val="ru-RU"/>
        </w:rPr>
        <w:sectPr w:rsidR="00421F44" w:rsidRPr="00EC430D">
          <w:pgSz w:w="11920" w:h="16840"/>
          <w:pgMar w:top="620" w:right="566" w:bottom="280" w:left="1133" w:header="720" w:footer="720" w:gutter="0"/>
          <w:cols w:space="720"/>
        </w:sectPr>
      </w:pPr>
      <w:r w:rsidRPr="00421F44">
        <w:rPr>
          <w:bCs/>
          <w:spacing w:val="-2"/>
          <w:sz w:val="28"/>
          <w:szCs w:val="28"/>
        </w:rPr>
        <w:t>1. Фінансув</w:t>
      </w:r>
      <w:r>
        <w:rPr>
          <w:bCs/>
          <w:spacing w:val="-2"/>
          <w:sz w:val="28"/>
          <w:szCs w:val="28"/>
        </w:rPr>
        <w:t>ання внутрішнього</w:t>
      </w:r>
      <w:r w:rsidRPr="00421F44">
        <w:rPr>
          <w:bCs/>
          <w:spacing w:val="-2"/>
          <w:sz w:val="28"/>
          <w:szCs w:val="28"/>
        </w:rPr>
        <w:t xml:space="preserve"> мон</w:t>
      </w:r>
      <w:r>
        <w:rPr>
          <w:bCs/>
          <w:spacing w:val="-2"/>
          <w:sz w:val="28"/>
          <w:szCs w:val="28"/>
        </w:rPr>
        <w:t>іторингу</w:t>
      </w:r>
      <w:r w:rsidRPr="00421F44">
        <w:rPr>
          <w:bCs/>
          <w:spacing w:val="-2"/>
          <w:sz w:val="28"/>
          <w:szCs w:val="28"/>
        </w:rPr>
        <w:t xml:space="preserve"> здійснюється за рахунок </w:t>
      </w:r>
      <w:proofErr w:type="spellStart"/>
      <w:r>
        <w:rPr>
          <w:bCs/>
          <w:spacing w:val="-2"/>
          <w:sz w:val="28"/>
          <w:szCs w:val="28"/>
          <w:lang w:val="ru-RU"/>
        </w:rPr>
        <w:t>власних</w:t>
      </w:r>
      <w:proofErr w:type="spellEnd"/>
      <w:r>
        <w:rPr>
          <w:bCs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bCs/>
          <w:spacing w:val="-2"/>
          <w:sz w:val="28"/>
          <w:szCs w:val="28"/>
          <w:lang w:val="ru-RU"/>
        </w:rPr>
        <w:t>надходжень</w:t>
      </w:r>
      <w:proofErr w:type="spellEnd"/>
      <w:r w:rsidRPr="00421F44">
        <w:rPr>
          <w:bCs/>
          <w:spacing w:val="-2"/>
          <w:sz w:val="28"/>
          <w:szCs w:val="28"/>
        </w:rPr>
        <w:t xml:space="preserve"> закладу освіти та/або інших джерел</w:t>
      </w:r>
      <w:r w:rsidR="00EC430D">
        <w:rPr>
          <w:bCs/>
          <w:spacing w:val="-2"/>
          <w:sz w:val="28"/>
          <w:szCs w:val="28"/>
        </w:rPr>
        <w:t>, не заборонених законодавством</w:t>
      </w:r>
      <w:r w:rsidR="00EC430D">
        <w:rPr>
          <w:bCs/>
          <w:spacing w:val="-2"/>
          <w:sz w:val="28"/>
          <w:szCs w:val="28"/>
          <w:lang w:val="ru-RU"/>
        </w:rPr>
        <w:t>.</w:t>
      </w:r>
    </w:p>
    <w:p w:rsidR="0013034A" w:rsidRPr="00EC430D" w:rsidRDefault="0013034A" w:rsidP="00EC430D">
      <w:pPr>
        <w:spacing w:before="120"/>
        <w:rPr>
          <w:b/>
          <w:sz w:val="28"/>
          <w:lang w:val="ru-RU"/>
        </w:rPr>
      </w:pPr>
    </w:p>
    <w:sectPr w:rsidR="0013034A" w:rsidRPr="00EC430D">
      <w:pgSz w:w="11920" w:h="16840"/>
      <w:pgMar w:top="62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3C82"/>
    <w:multiLevelType w:val="hybridMultilevel"/>
    <w:tmpl w:val="18C6B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1557"/>
    <w:multiLevelType w:val="hybridMultilevel"/>
    <w:tmpl w:val="DCD4627C"/>
    <w:lvl w:ilvl="0" w:tplc="85F0EC40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F3BC2CA0">
      <w:numFmt w:val="bullet"/>
      <w:lvlText w:val="•"/>
      <w:lvlJc w:val="left"/>
      <w:pPr>
        <w:ind w:left="42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684825C2">
      <w:numFmt w:val="bullet"/>
      <w:lvlText w:val="•"/>
      <w:lvlJc w:val="left"/>
      <w:pPr>
        <w:ind w:left="1509" w:hanging="168"/>
      </w:pPr>
      <w:rPr>
        <w:rFonts w:hint="default"/>
        <w:lang w:val="uk-UA" w:eastAsia="en-US" w:bidi="ar-SA"/>
      </w:rPr>
    </w:lvl>
    <w:lvl w:ilvl="3" w:tplc="F5AEA45C">
      <w:numFmt w:val="bullet"/>
      <w:lvlText w:val="•"/>
      <w:lvlJc w:val="left"/>
      <w:pPr>
        <w:ind w:left="2598" w:hanging="168"/>
      </w:pPr>
      <w:rPr>
        <w:rFonts w:hint="default"/>
        <w:lang w:val="uk-UA" w:eastAsia="en-US" w:bidi="ar-SA"/>
      </w:rPr>
    </w:lvl>
    <w:lvl w:ilvl="4" w:tplc="F3D0F55A">
      <w:numFmt w:val="bullet"/>
      <w:lvlText w:val="•"/>
      <w:lvlJc w:val="left"/>
      <w:pPr>
        <w:ind w:left="3687" w:hanging="168"/>
      </w:pPr>
      <w:rPr>
        <w:rFonts w:hint="default"/>
        <w:lang w:val="uk-UA" w:eastAsia="en-US" w:bidi="ar-SA"/>
      </w:rPr>
    </w:lvl>
    <w:lvl w:ilvl="5" w:tplc="2684087C">
      <w:numFmt w:val="bullet"/>
      <w:lvlText w:val="•"/>
      <w:lvlJc w:val="left"/>
      <w:pPr>
        <w:ind w:left="4776" w:hanging="168"/>
      </w:pPr>
      <w:rPr>
        <w:rFonts w:hint="default"/>
        <w:lang w:val="uk-UA" w:eastAsia="en-US" w:bidi="ar-SA"/>
      </w:rPr>
    </w:lvl>
    <w:lvl w:ilvl="6" w:tplc="EBCC883A">
      <w:numFmt w:val="bullet"/>
      <w:lvlText w:val="•"/>
      <w:lvlJc w:val="left"/>
      <w:pPr>
        <w:ind w:left="5865" w:hanging="168"/>
      </w:pPr>
      <w:rPr>
        <w:rFonts w:hint="default"/>
        <w:lang w:val="uk-UA" w:eastAsia="en-US" w:bidi="ar-SA"/>
      </w:rPr>
    </w:lvl>
    <w:lvl w:ilvl="7" w:tplc="B7C21802">
      <w:numFmt w:val="bullet"/>
      <w:lvlText w:val="•"/>
      <w:lvlJc w:val="left"/>
      <w:pPr>
        <w:ind w:left="6954" w:hanging="168"/>
      </w:pPr>
      <w:rPr>
        <w:rFonts w:hint="default"/>
        <w:lang w:val="uk-UA" w:eastAsia="en-US" w:bidi="ar-SA"/>
      </w:rPr>
    </w:lvl>
    <w:lvl w:ilvl="8" w:tplc="661CD102">
      <w:numFmt w:val="bullet"/>
      <w:lvlText w:val="•"/>
      <w:lvlJc w:val="left"/>
      <w:pPr>
        <w:ind w:left="8043" w:hanging="168"/>
      </w:pPr>
      <w:rPr>
        <w:rFonts w:hint="default"/>
        <w:lang w:val="uk-UA" w:eastAsia="en-US" w:bidi="ar-SA"/>
      </w:rPr>
    </w:lvl>
  </w:abstractNum>
  <w:abstractNum w:abstractNumId="2" w15:restartNumberingAfterBreak="0">
    <w:nsid w:val="17C2232B"/>
    <w:multiLevelType w:val="multilevel"/>
    <w:tmpl w:val="E2428F98"/>
    <w:lvl w:ilvl="0">
      <w:start w:val="6"/>
      <w:numFmt w:val="decimal"/>
      <w:lvlText w:val="%1"/>
      <w:lvlJc w:val="left"/>
      <w:pPr>
        <w:ind w:left="1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" w:hanging="49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598" w:hanging="1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87" w:hanging="1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6" w:hanging="1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5" w:hanging="1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168"/>
      </w:pPr>
      <w:rPr>
        <w:rFonts w:hint="default"/>
        <w:lang w:val="uk-UA" w:eastAsia="en-US" w:bidi="ar-SA"/>
      </w:rPr>
    </w:lvl>
  </w:abstractNum>
  <w:abstractNum w:abstractNumId="3" w15:restartNumberingAfterBreak="0">
    <w:nsid w:val="3A9C405F"/>
    <w:multiLevelType w:val="multilevel"/>
    <w:tmpl w:val="C83E65D8"/>
    <w:lvl w:ilvl="0">
      <w:start w:val="1"/>
      <w:numFmt w:val="decimal"/>
      <w:lvlText w:val="%1"/>
      <w:lvlJc w:val="left"/>
      <w:pPr>
        <w:ind w:left="1" w:hanging="49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598" w:hanging="1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87" w:hanging="1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6" w:hanging="1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5" w:hanging="1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168"/>
      </w:pPr>
      <w:rPr>
        <w:rFonts w:hint="default"/>
        <w:lang w:val="uk-UA" w:eastAsia="en-US" w:bidi="ar-SA"/>
      </w:rPr>
    </w:lvl>
  </w:abstractNum>
  <w:abstractNum w:abstractNumId="4" w15:restartNumberingAfterBreak="0">
    <w:nsid w:val="607B17E2"/>
    <w:multiLevelType w:val="multilevel"/>
    <w:tmpl w:val="1F38EA3E"/>
    <w:lvl w:ilvl="0">
      <w:start w:val="8"/>
      <w:numFmt w:val="decimal"/>
      <w:lvlText w:val="%1"/>
      <w:lvlJc w:val="left"/>
      <w:pPr>
        <w:ind w:left="1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598" w:hanging="1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87" w:hanging="1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6" w:hanging="1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5" w:hanging="1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168"/>
      </w:pPr>
      <w:rPr>
        <w:rFonts w:hint="default"/>
        <w:lang w:val="uk-UA" w:eastAsia="en-US" w:bidi="ar-SA"/>
      </w:rPr>
    </w:lvl>
  </w:abstractNum>
  <w:abstractNum w:abstractNumId="5" w15:restartNumberingAfterBreak="0">
    <w:nsid w:val="612C17B8"/>
    <w:multiLevelType w:val="hybridMultilevel"/>
    <w:tmpl w:val="7B304288"/>
    <w:lvl w:ilvl="0" w:tplc="981CD172">
      <w:start w:val="4"/>
      <w:numFmt w:val="decimal"/>
      <w:lvlText w:val="%1."/>
      <w:lvlJc w:val="left"/>
      <w:pPr>
        <w:ind w:left="-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1" w:hanging="360"/>
      </w:pPr>
    </w:lvl>
    <w:lvl w:ilvl="2" w:tplc="0409001B" w:tentative="1">
      <w:start w:val="1"/>
      <w:numFmt w:val="lowerRoman"/>
      <w:lvlText w:val="%3."/>
      <w:lvlJc w:val="right"/>
      <w:pPr>
        <w:ind w:left="1311" w:hanging="180"/>
      </w:pPr>
    </w:lvl>
    <w:lvl w:ilvl="3" w:tplc="0409000F" w:tentative="1">
      <w:start w:val="1"/>
      <w:numFmt w:val="decimal"/>
      <w:lvlText w:val="%4."/>
      <w:lvlJc w:val="left"/>
      <w:pPr>
        <w:ind w:left="2031" w:hanging="360"/>
      </w:pPr>
    </w:lvl>
    <w:lvl w:ilvl="4" w:tplc="04090019" w:tentative="1">
      <w:start w:val="1"/>
      <w:numFmt w:val="lowerLetter"/>
      <w:lvlText w:val="%5."/>
      <w:lvlJc w:val="left"/>
      <w:pPr>
        <w:ind w:left="2751" w:hanging="360"/>
      </w:pPr>
    </w:lvl>
    <w:lvl w:ilvl="5" w:tplc="0409001B" w:tentative="1">
      <w:start w:val="1"/>
      <w:numFmt w:val="lowerRoman"/>
      <w:lvlText w:val="%6."/>
      <w:lvlJc w:val="right"/>
      <w:pPr>
        <w:ind w:left="3471" w:hanging="180"/>
      </w:pPr>
    </w:lvl>
    <w:lvl w:ilvl="6" w:tplc="0409000F" w:tentative="1">
      <w:start w:val="1"/>
      <w:numFmt w:val="decimal"/>
      <w:lvlText w:val="%7."/>
      <w:lvlJc w:val="left"/>
      <w:pPr>
        <w:ind w:left="4191" w:hanging="360"/>
      </w:pPr>
    </w:lvl>
    <w:lvl w:ilvl="7" w:tplc="04090019" w:tentative="1">
      <w:start w:val="1"/>
      <w:numFmt w:val="lowerLetter"/>
      <w:lvlText w:val="%8."/>
      <w:lvlJc w:val="left"/>
      <w:pPr>
        <w:ind w:left="4911" w:hanging="360"/>
      </w:pPr>
    </w:lvl>
    <w:lvl w:ilvl="8" w:tplc="0409001B" w:tentative="1">
      <w:start w:val="1"/>
      <w:numFmt w:val="lowerRoman"/>
      <w:lvlText w:val="%9."/>
      <w:lvlJc w:val="right"/>
      <w:pPr>
        <w:ind w:left="563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4A"/>
    <w:rsid w:val="00015468"/>
    <w:rsid w:val="00053CC9"/>
    <w:rsid w:val="0013034A"/>
    <w:rsid w:val="00244B8E"/>
    <w:rsid w:val="002B1119"/>
    <w:rsid w:val="00421F44"/>
    <w:rsid w:val="005E5A3D"/>
    <w:rsid w:val="00652803"/>
    <w:rsid w:val="00787F5D"/>
    <w:rsid w:val="007F6709"/>
    <w:rsid w:val="009C1948"/>
    <w:rsid w:val="00AC61B5"/>
    <w:rsid w:val="00B8472B"/>
    <w:rsid w:val="00BF4344"/>
    <w:rsid w:val="00C02B2A"/>
    <w:rsid w:val="00C22457"/>
    <w:rsid w:val="00C74D2D"/>
    <w:rsid w:val="00C74E49"/>
    <w:rsid w:val="00DF2B67"/>
    <w:rsid w:val="00E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E45A"/>
  <w15:docId w15:val="{6537FDE3-B16F-4E83-B420-000EA70A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4344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0" w:hanging="13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left="310" w:right="32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20" w:hanging="13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02B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43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430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 ПРО МОНІТОРИНГ ЯКОСТІ ОСВІТИ.docx</vt:lpstr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МОНІТОРИНГ ЯКОСТІ ОСВІТИ.docx</dc:title>
  <dc:creator>TEST1</dc:creator>
  <cp:lastModifiedBy>User</cp:lastModifiedBy>
  <cp:revision>3</cp:revision>
  <cp:lastPrinted>2025-02-28T14:46:00Z</cp:lastPrinted>
  <dcterms:created xsi:type="dcterms:W3CDTF">2025-03-10T14:06:00Z</dcterms:created>
  <dcterms:modified xsi:type="dcterms:W3CDTF">2025-03-11T07:02:00Z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Producer">
    <vt:lpwstr>Skia/PDF m117 Google Docs Renderer</vt:lpwstr>
  </property>
  <property fmtid="{D5CDD505-2E9C-101B-9397-08002B2CF9AE}" pid="4" name="LastSaved">
    <vt:filetime>2025-02-28T00:00:00Z</vt:filetime>
  </property>
</Properties>
</file>