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DF" w:rsidRPr="00744E0C" w:rsidRDefault="00A053DF" w:rsidP="000455FE">
      <w:pPr>
        <w:pStyle w:val="ad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A053DF" w:rsidRPr="00744E0C" w:rsidRDefault="00A053DF" w:rsidP="00A053DF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Алгоритм </w:t>
      </w:r>
      <w:proofErr w:type="spellStart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</w:p>
    <w:p w:rsidR="00A053DF" w:rsidRPr="00744E0C" w:rsidRDefault="00A053DF" w:rsidP="00A053DF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>учасників</w:t>
      </w:r>
      <w:proofErr w:type="spellEnd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>освітнього</w:t>
      </w:r>
      <w:proofErr w:type="spellEnd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>процесу</w:t>
      </w:r>
      <w:proofErr w:type="spellEnd"/>
    </w:p>
    <w:p w:rsidR="00A053DF" w:rsidRPr="00744E0C" w:rsidRDefault="00A053DF" w:rsidP="00A053DF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</w:t>
      </w:r>
      <w:proofErr w:type="spellStart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>повідомленні</w:t>
      </w:r>
      <w:proofErr w:type="spellEnd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</w:t>
      </w:r>
      <w:proofErr w:type="spellStart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>замінування</w:t>
      </w:r>
      <w:proofErr w:type="spellEnd"/>
      <w:r w:rsidRPr="00744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053DF" w:rsidRPr="00744E0C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Pr="00744E0C" w:rsidRDefault="00A053DF" w:rsidP="00A053DF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замінування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744E0C" w:rsidRDefault="00A053DF" w:rsidP="00A053DF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Евакуація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способом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загрози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надзвичайної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744E0C" w:rsidRDefault="00A053DF" w:rsidP="00A053DF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Що</w:t>
      </w:r>
      <w:proofErr w:type="spellEnd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робити</w:t>
      </w:r>
      <w:proofErr w:type="spellEnd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якщо</w:t>
      </w:r>
      <w:proofErr w:type="spellEnd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до закладу</w:t>
      </w:r>
      <w:proofErr w:type="gramEnd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освіти</w:t>
      </w:r>
      <w:proofErr w:type="spellEnd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зателефонували</w:t>
      </w:r>
      <w:proofErr w:type="spellEnd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та </w:t>
      </w:r>
      <w:proofErr w:type="spellStart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повідомили</w:t>
      </w:r>
      <w:proofErr w:type="spellEnd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про </w:t>
      </w:r>
      <w:proofErr w:type="spellStart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замінування</w:t>
      </w:r>
      <w:proofErr w:type="spellEnd"/>
      <w:r w:rsidRPr="00744E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- не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кидати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слухавку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уважно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вислухати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телефонує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спробувати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зʼясувати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додаткову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розмови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спробувати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за голосом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стать і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приблизний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E0C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744E0C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11495A">
        <w:rPr>
          <w:rFonts w:ascii="Times New Roman" w:hAnsi="Times New Roman" w:cs="Times New Roman"/>
          <w:sz w:val="28"/>
          <w:szCs w:val="28"/>
          <w:lang w:val="ru-RU"/>
        </w:rPr>
        <w:t>соби);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вигляд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погано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чуєте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співрозмовника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попросити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ставте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уточнювальні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часу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загрози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розмову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на диктофон (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зверніть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на будь-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фонові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звуки (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шум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вулиці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машин),</w:t>
      </w:r>
      <w:r w:rsidRPr="0011495A">
        <w:rPr>
          <w:rFonts w:ascii="Times New Roman" w:hAnsi="Times New Roman" w:cs="Times New Roman"/>
          <w:sz w:val="28"/>
          <w:szCs w:val="28"/>
        </w:rPr>
        <w:t> </w:t>
      </w: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усе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звідки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надійшов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дзвінок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розмови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сповістити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адміністрацію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прослухавши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організовано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спокійно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без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паніки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Pr="0011495A" w:rsidRDefault="00A053DF" w:rsidP="00A053DF">
      <w:pPr>
        <w:pStyle w:val="24"/>
        <w:keepNext/>
        <w:keepLines/>
        <w:spacing w:line="240" w:lineRule="auto"/>
        <w:ind w:firstLine="708"/>
        <w:rPr>
          <w:lang w:val="ru-RU"/>
        </w:rPr>
      </w:pPr>
      <w:r w:rsidRPr="00266E5E">
        <w:rPr>
          <w:b w:val="0"/>
          <w:bCs w:val="0"/>
          <w:lang w:val="ru-RU"/>
        </w:rPr>
        <w:t>1.</w:t>
      </w:r>
      <w:r w:rsidRPr="0011495A">
        <w:rPr>
          <w:lang w:val="ru-RU"/>
        </w:rPr>
        <w:t xml:space="preserve"> </w:t>
      </w:r>
      <w:r w:rsidRPr="0011495A">
        <w:rPr>
          <w:rStyle w:val="23"/>
          <w:rFonts w:eastAsiaTheme="majorEastAsia"/>
          <w:lang w:val="ru-RU" w:eastAsia="ru-RU"/>
        </w:rPr>
        <w:t xml:space="preserve">Алгоритм </w:t>
      </w:r>
      <w:proofErr w:type="spellStart"/>
      <w:r w:rsidRPr="0011495A">
        <w:rPr>
          <w:rStyle w:val="23"/>
          <w:rFonts w:eastAsiaTheme="majorEastAsia"/>
          <w:lang w:val="ru-RU"/>
        </w:rPr>
        <w:t>дій</w:t>
      </w:r>
      <w:proofErr w:type="spellEnd"/>
      <w:r w:rsidRPr="0011495A">
        <w:rPr>
          <w:rStyle w:val="23"/>
          <w:rFonts w:eastAsiaTheme="majorEastAsia"/>
          <w:lang w:val="ru-RU"/>
        </w:rPr>
        <w:t xml:space="preserve"> </w:t>
      </w:r>
      <w:proofErr w:type="spellStart"/>
      <w:r w:rsidRPr="0011495A">
        <w:rPr>
          <w:rStyle w:val="23"/>
          <w:rFonts w:eastAsiaTheme="majorEastAsia"/>
          <w:lang w:val="ru-RU"/>
        </w:rPr>
        <w:t>керівника</w:t>
      </w:r>
      <w:proofErr w:type="spellEnd"/>
      <w:r w:rsidRPr="0011495A">
        <w:rPr>
          <w:rStyle w:val="23"/>
          <w:rFonts w:eastAsiaTheme="majorEastAsia"/>
          <w:lang w:val="ru-RU"/>
        </w:rPr>
        <w:t xml:space="preserve"> </w:t>
      </w:r>
      <w:r w:rsidRPr="0011495A">
        <w:rPr>
          <w:rStyle w:val="23"/>
          <w:rFonts w:eastAsiaTheme="majorEastAsia"/>
          <w:lang w:val="ru-RU" w:eastAsia="ru-RU"/>
        </w:rPr>
        <w:t xml:space="preserve">закладу </w:t>
      </w:r>
      <w:proofErr w:type="spellStart"/>
      <w:r w:rsidRPr="0011495A">
        <w:rPr>
          <w:rStyle w:val="23"/>
          <w:rFonts w:eastAsiaTheme="majorEastAsia"/>
          <w:lang w:val="ru-RU"/>
        </w:rPr>
        <w:t>освіти</w:t>
      </w:r>
      <w:proofErr w:type="spellEnd"/>
      <w:r w:rsidRPr="0011495A">
        <w:rPr>
          <w:rStyle w:val="23"/>
          <w:rFonts w:eastAsiaTheme="majorEastAsia"/>
          <w:lang w:val="ru-RU"/>
        </w:rPr>
        <w:t>:</w:t>
      </w:r>
    </w:p>
    <w:p w:rsidR="00A053DF" w:rsidRPr="0011495A" w:rsidRDefault="00A053DF" w:rsidP="00A053DF">
      <w:pPr>
        <w:pStyle w:val="12"/>
        <w:spacing w:line="240" w:lineRule="auto"/>
        <w:ind w:firstLine="567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Інформація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про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замінування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надходить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="00AE004D">
        <w:rPr>
          <w:bCs/>
          <w:lang w:val="ru-RU"/>
        </w:rPr>
        <w:t>Відділу</w:t>
      </w:r>
      <w:proofErr w:type="spellEnd"/>
      <w:r w:rsidRPr="0011495A">
        <w:rPr>
          <w:bCs/>
          <w:lang w:val="ru-RU"/>
        </w:rPr>
        <w:t xml:space="preserve"> </w:t>
      </w:r>
      <w:proofErr w:type="spellStart"/>
      <w:r w:rsidRPr="0011495A">
        <w:rPr>
          <w:bCs/>
          <w:lang w:val="ru-RU"/>
        </w:rPr>
        <w:t>освіти</w:t>
      </w:r>
      <w:proofErr w:type="spellEnd"/>
      <w:r w:rsidR="00AE004D">
        <w:rPr>
          <w:bCs/>
          <w:lang w:val="ru-RU"/>
        </w:rPr>
        <w:t xml:space="preserve">, </w:t>
      </w:r>
      <w:proofErr w:type="spellStart"/>
      <w:r w:rsidR="00AE004D">
        <w:rPr>
          <w:bCs/>
          <w:lang w:val="ru-RU"/>
        </w:rPr>
        <w:t>культури</w:t>
      </w:r>
      <w:proofErr w:type="spellEnd"/>
      <w:r w:rsidR="00AE004D">
        <w:rPr>
          <w:bCs/>
          <w:lang w:val="ru-RU"/>
        </w:rPr>
        <w:t xml:space="preserve">, </w:t>
      </w:r>
      <w:proofErr w:type="spellStart"/>
      <w:r w:rsidR="00AE004D">
        <w:rPr>
          <w:bCs/>
          <w:lang w:val="ru-RU"/>
        </w:rPr>
        <w:t>молоді</w:t>
      </w:r>
      <w:proofErr w:type="spellEnd"/>
      <w:r w:rsidR="00AE004D">
        <w:rPr>
          <w:bCs/>
          <w:lang w:val="ru-RU"/>
        </w:rPr>
        <w:t xml:space="preserve"> та спорту </w:t>
      </w:r>
      <w:proofErr w:type="spellStart"/>
      <w:r w:rsidR="00AE004D">
        <w:rPr>
          <w:bCs/>
          <w:lang w:val="ru-RU"/>
        </w:rPr>
        <w:t>Ладижинської</w:t>
      </w:r>
      <w:proofErr w:type="spellEnd"/>
      <w:r w:rsidR="00AE004D">
        <w:rPr>
          <w:bCs/>
          <w:lang w:val="ru-RU"/>
        </w:rPr>
        <w:t xml:space="preserve"> </w:t>
      </w:r>
      <w:proofErr w:type="spellStart"/>
      <w:r w:rsidR="00AE004D">
        <w:rPr>
          <w:bCs/>
          <w:lang w:val="ru-RU"/>
        </w:rPr>
        <w:t>сільської</w:t>
      </w:r>
      <w:proofErr w:type="spellEnd"/>
      <w:r w:rsidR="00AE004D">
        <w:rPr>
          <w:bCs/>
          <w:lang w:val="ru-RU"/>
        </w:rPr>
        <w:t xml:space="preserve"> ради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:</w:t>
      </w:r>
    </w:p>
    <w:p w:rsidR="00A053DF" w:rsidRPr="0011495A" w:rsidRDefault="00A053DF" w:rsidP="00A053DF">
      <w:pPr>
        <w:pStyle w:val="12"/>
        <w:numPr>
          <w:ilvl w:val="0"/>
          <w:numId w:val="5"/>
        </w:numPr>
        <w:tabs>
          <w:tab w:val="left" w:pos="567"/>
        </w:tabs>
        <w:spacing w:line="240" w:lineRule="auto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Після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отримання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інформації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зв’язатися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із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закріпленим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за закладом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освіти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представником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національної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поліції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(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Дільничний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офіцер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поліції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="00CD3C08" w:rsidRPr="00CD3C08">
        <w:rPr>
          <w:rStyle w:val="ac"/>
          <w:rFonts w:eastAsiaTheme="majorEastAsia"/>
          <w:b/>
          <w:bCs/>
          <w:sz w:val="28"/>
          <w:szCs w:val="28"/>
          <w:lang w:val="ru-RU"/>
        </w:rPr>
        <w:t>Вегреновський</w:t>
      </w:r>
      <w:proofErr w:type="spellEnd"/>
      <w:r w:rsidR="00CD3C08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="00AE004D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>Валерій</w:t>
      </w:r>
      <w:proofErr w:type="spellEnd"/>
      <w:r w:rsidR="00AE004D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 Тарасович</w:t>
      </w:r>
      <w:r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>, телефон</w:t>
      </w:r>
      <w:r w:rsidR="00AE004D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 0972040887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)</w:t>
      </w:r>
    </w:p>
    <w:p w:rsidR="00A053DF" w:rsidRPr="0011495A" w:rsidRDefault="00A053DF" w:rsidP="00A053DF">
      <w:pPr>
        <w:pStyle w:val="12"/>
        <w:numPr>
          <w:ilvl w:val="0"/>
          <w:numId w:val="5"/>
        </w:numPr>
        <w:tabs>
          <w:tab w:val="left" w:pos="567"/>
        </w:tabs>
        <w:spacing w:line="240" w:lineRule="auto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Діяти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відповідно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Алгоритму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дій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стосовно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випадків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надходження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інформації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безпосередньо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gram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у заклад</w:t>
      </w:r>
      <w:proofErr w:type="gram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освіти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.</w:t>
      </w:r>
    </w:p>
    <w:p w:rsidR="00AE004D" w:rsidRDefault="00AE004D" w:rsidP="00A053DF">
      <w:pPr>
        <w:pStyle w:val="12"/>
        <w:spacing w:line="240" w:lineRule="auto"/>
        <w:ind w:firstLine="360"/>
        <w:rPr>
          <w:rStyle w:val="ac"/>
          <w:rFonts w:eastAsiaTheme="majorEastAsia"/>
          <w:sz w:val="28"/>
          <w:szCs w:val="28"/>
          <w:lang w:val="ru-RU"/>
        </w:rPr>
      </w:pPr>
    </w:p>
    <w:p w:rsidR="00A053DF" w:rsidRPr="0011495A" w:rsidRDefault="00A053DF" w:rsidP="00A053DF">
      <w:pPr>
        <w:pStyle w:val="12"/>
        <w:spacing w:line="240" w:lineRule="auto"/>
        <w:ind w:firstLine="360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Інформація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надходить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безпосередньо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в заклад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освіти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:</w:t>
      </w:r>
    </w:p>
    <w:p w:rsidR="00A053DF" w:rsidRPr="0011495A" w:rsidRDefault="00A053DF" w:rsidP="00A053DF">
      <w:pPr>
        <w:pStyle w:val="12"/>
        <w:numPr>
          <w:ilvl w:val="0"/>
          <w:numId w:val="6"/>
        </w:numPr>
        <w:tabs>
          <w:tab w:val="left" w:pos="851"/>
          <w:tab w:val="left" w:pos="1098"/>
        </w:tabs>
        <w:spacing w:line="240" w:lineRule="auto"/>
        <w:ind w:firstLine="360"/>
      </w:pPr>
      <w:proofErr w:type="spellStart"/>
      <w:r w:rsidRPr="0011495A">
        <w:rPr>
          <w:rStyle w:val="ac"/>
          <w:rFonts w:eastAsiaTheme="majorEastAsia"/>
          <w:sz w:val="28"/>
          <w:szCs w:val="28"/>
          <w:lang w:eastAsia="ru-RU"/>
        </w:rPr>
        <w:t>Негайно</w:t>
      </w:r>
      <w:proofErr w:type="spellEnd"/>
      <w:r w:rsidRPr="0011495A">
        <w:rPr>
          <w:rStyle w:val="ac"/>
          <w:rFonts w:eastAsiaTheme="majorEastAsia"/>
          <w:sz w:val="28"/>
          <w:szCs w:val="28"/>
          <w:lang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</w:rPr>
        <w:t>повідомити</w:t>
      </w:r>
      <w:proofErr w:type="spellEnd"/>
      <w:r w:rsidRPr="0011495A">
        <w:rPr>
          <w:rStyle w:val="ac"/>
          <w:rFonts w:eastAsiaTheme="majorEastAsia"/>
          <w:sz w:val="28"/>
          <w:szCs w:val="28"/>
        </w:rPr>
        <w:t>:</w:t>
      </w:r>
    </w:p>
    <w:p w:rsidR="00A053DF" w:rsidRPr="0011495A" w:rsidRDefault="00A053DF" w:rsidP="00A053DF">
      <w:pPr>
        <w:pStyle w:val="12"/>
        <w:numPr>
          <w:ilvl w:val="0"/>
          <w:numId w:val="5"/>
        </w:numPr>
        <w:tabs>
          <w:tab w:val="left" w:pos="567"/>
        </w:tabs>
        <w:spacing w:line="240" w:lineRule="auto"/>
        <w:rPr>
          <w:rStyle w:val="ac"/>
          <w:rFonts w:eastAsiaTheme="majorEastAsia"/>
          <w:sz w:val="28"/>
          <w:szCs w:val="28"/>
          <w:lang w:val="ru-RU"/>
        </w:rPr>
      </w:pPr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Головне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управління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Національної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поліції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України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в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Черкаській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області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</w:p>
    <w:p w:rsidR="00A053DF" w:rsidRPr="00A053DF" w:rsidRDefault="00A053DF" w:rsidP="00A053DF">
      <w:pPr>
        <w:pStyle w:val="12"/>
        <w:tabs>
          <w:tab w:val="left" w:pos="567"/>
        </w:tabs>
        <w:spacing w:line="240" w:lineRule="auto"/>
        <w:rPr>
          <w:rStyle w:val="ac"/>
          <w:rFonts w:eastAsiaTheme="majorEastAsia"/>
          <w:b/>
          <w:sz w:val="28"/>
          <w:szCs w:val="28"/>
          <w:lang w:val="ru-RU"/>
        </w:rPr>
      </w:pPr>
      <w:r w:rsidRPr="0011495A">
        <w:rPr>
          <w:rStyle w:val="ac"/>
          <w:rFonts w:eastAsiaTheme="majorEastAsia"/>
          <w:b/>
          <w:sz w:val="28"/>
          <w:szCs w:val="28"/>
          <w:lang w:val="ru-RU"/>
        </w:rPr>
        <w:t>тел.102</w:t>
      </w:r>
    </w:p>
    <w:p w:rsidR="00A053DF" w:rsidRPr="00CD3C08" w:rsidRDefault="00A053DF" w:rsidP="00A053DF">
      <w:pPr>
        <w:pStyle w:val="12"/>
        <w:numPr>
          <w:ilvl w:val="0"/>
          <w:numId w:val="5"/>
        </w:numPr>
        <w:tabs>
          <w:tab w:val="left" w:pos="567"/>
        </w:tabs>
        <w:spacing w:line="240" w:lineRule="auto"/>
        <w:rPr>
          <w:rStyle w:val="ac"/>
          <w:rFonts w:eastAsiaTheme="majorEastAsia"/>
          <w:sz w:val="28"/>
          <w:szCs w:val="28"/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Закріпленого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за закладом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освіти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представника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національної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поліції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Кравчук</w:t>
      </w:r>
      <w:r w:rsidR="00106255">
        <w:rPr>
          <w:rStyle w:val="ac"/>
          <w:rFonts w:eastAsiaTheme="majorEastAsia"/>
          <w:b/>
          <w:sz w:val="28"/>
          <w:szCs w:val="28"/>
          <w:lang w:val="ru-RU"/>
        </w:rPr>
        <w:t>а</w:t>
      </w:r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Артур</w:t>
      </w:r>
      <w:r w:rsidR="00106255">
        <w:rPr>
          <w:rStyle w:val="ac"/>
          <w:rFonts w:eastAsiaTheme="majorEastAsia"/>
          <w:b/>
          <w:sz w:val="28"/>
          <w:szCs w:val="28"/>
          <w:lang w:val="ru-RU"/>
        </w:rPr>
        <w:t>а</w:t>
      </w:r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Валерійович</w:t>
      </w:r>
      <w:r w:rsidR="00106255">
        <w:rPr>
          <w:rStyle w:val="ac"/>
          <w:rFonts w:eastAsiaTheme="majorEastAsia"/>
          <w:b/>
          <w:sz w:val="28"/>
          <w:szCs w:val="28"/>
          <w:lang w:val="ru-RU"/>
        </w:rPr>
        <w:t>а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 </w:t>
      </w:r>
      <w:r w:rsidRPr="00A053DF">
        <w:rPr>
          <w:rStyle w:val="ac"/>
          <w:rFonts w:eastAsiaTheme="majorEastAsia"/>
          <w:b/>
          <w:sz w:val="28"/>
          <w:szCs w:val="28"/>
          <w:lang w:val="ru-RU"/>
        </w:rPr>
        <w:t>тел.</w:t>
      </w:r>
      <w:proofErr w:type="gramEnd"/>
      <w:r w:rsidRPr="00A053DF">
        <w:rPr>
          <w:rStyle w:val="ac"/>
          <w:rFonts w:eastAsiaTheme="majorEastAsia"/>
          <w:b/>
          <w:sz w:val="28"/>
          <w:szCs w:val="28"/>
          <w:lang w:val="ru-RU"/>
        </w:rPr>
        <w:t xml:space="preserve"> 0683801734 </w:t>
      </w:r>
    </w:p>
    <w:p w:rsidR="00CD3C08" w:rsidRPr="00CD3C08" w:rsidRDefault="00CD3C08" w:rsidP="00CD3C08">
      <w:pPr>
        <w:pStyle w:val="12"/>
        <w:numPr>
          <w:ilvl w:val="0"/>
          <w:numId w:val="5"/>
        </w:numPr>
        <w:tabs>
          <w:tab w:val="left" w:pos="567"/>
        </w:tabs>
        <w:spacing w:line="240" w:lineRule="auto"/>
        <w:rPr>
          <w:rStyle w:val="ac"/>
          <w:rFonts w:eastAsiaTheme="majorEastAsia"/>
          <w:b/>
          <w:bCs/>
          <w:sz w:val="28"/>
          <w:szCs w:val="28"/>
          <w:lang w:val="ru-RU"/>
        </w:rPr>
      </w:pP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Керівника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Формування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з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питань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евакуації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Ладижинського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ліцею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CD3C08">
        <w:rPr>
          <w:rStyle w:val="ac"/>
          <w:rFonts w:eastAsiaTheme="majorEastAsia"/>
          <w:b/>
          <w:bCs/>
          <w:sz w:val="28"/>
          <w:szCs w:val="28"/>
          <w:lang w:val="ru-RU"/>
        </w:rPr>
        <w:t>Кольчієнка</w:t>
      </w:r>
      <w:proofErr w:type="spellEnd"/>
      <w:r w:rsidRPr="00CD3C08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 Василя Миколайовича телефон 0971674027 </w:t>
      </w:r>
    </w:p>
    <w:p w:rsidR="00A053DF" w:rsidRPr="00AE004D" w:rsidRDefault="00106255" w:rsidP="00AE004D">
      <w:pPr>
        <w:pStyle w:val="12"/>
        <w:numPr>
          <w:ilvl w:val="0"/>
          <w:numId w:val="5"/>
        </w:numPr>
        <w:tabs>
          <w:tab w:val="left" w:pos="567"/>
        </w:tabs>
        <w:spacing w:line="240" w:lineRule="auto"/>
        <w:rPr>
          <w:rStyle w:val="ac"/>
          <w:rFonts w:eastAsiaTheme="majorEastAsia"/>
          <w:sz w:val="28"/>
          <w:szCs w:val="28"/>
          <w:lang w:val="ru-RU"/>
        </w:rPr>
      </w:pP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Відділ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освіти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культури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молоді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та спорту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Ладижинської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>
        <w:rPr>
          <w:rStyle w:val="ac"/>
          <w:rFonts w:eastAsiaTheme="majorEastAsia"/>
          <w:sz w:val="28"/>
          <w:szCs w:val="28"/>
          <w:lang w:val="ru-RU"/>
        </w:rPr>
        <w:t>сільської</w:t>
      </w:r>
      <w:proofErr w:type="spellEnd"/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gramStart"/>
      <w:r>
        <w:rPr>
          <w:rStyle w:val="ac"/>
          <w:rFonts w:eastAsiaTheme="majorEastAsia"/>
          <w:sz w:val="28"/>
          <w:szCs w:val="28"/>
          <w:lang w:val="ru-RU"/>
        </w:rPr>
        <w:t xml:space="preserve">ради </w:t>
      </w:r>
      <w:r w:rsidR="00A053DF" w:rsidRPr="0011495A">
        <w:rPr>
          <w:rStyle w:val="ac"/>
          <w:rFonts w:eastAsiaTheme="majorEastAsia"/>
          <w:sz w:val="28"/>
          <w:szCs w:val="28"/>
          <w:lang w:val="ru-RU"/>
        </w:rPr>
        <w:t xml:space="preserve"> (</w:t>
      </w:r>
      <w:proofErr w:type="gramEnd"/>
      <w:r w:rsidR="00AE004D">
        <w:rPr>
          <w:rStyle w:val="ac"/>
          <w:rFonts w:eastAsiaTheme="majorEastAsia"/>
          <w:sz w:val="28"/>
          <w:szCs w:val="28"/>
          <w:lang w:val="ru-RU"/>
        </w:rPr>
        <w:t xml:space="preserve">начальник </w:t>
      </w:r>
      <w:proofErr w:type="spellStart"/>
      <w:r w:rsidR="00AE004D">
        <w:rPr>
          <w:rStyle w:val="ac"/>
          <w:rFonts w:eastAsiaTheme="majorEastAsia"/>
          <w:sz w:val="28"/>
          <w:szCs w:val="28"/>
          <w:lang w:val="ru-RU"/>
        </w:rPr>
        <w:t>Відділу</w:t>
      </w:r>
      <w:proofErr w:type="spellEnd"/>
      <w:r w:rsidR="00AE004D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="00AE004D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Паламарчук </w:t>
      </w:r>
      <w:proofErr w:type="spellStart"/>
      <w:r w:rsidR="00AE004D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>Олександр</w:t>
      </w:r>
      <w:proofErr w:type="spellEnd"/>
      <w:r w:rsidR="00AE004D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 </w:t>
      </w:r>
      <w:proofErr w:type="spellStart"/>
      <w:r w:rsidR="00AE004D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>Іванович</w:t>
      </w:r>
      <w:proofErr w:type="spellEnd"/>
      <w:r w:rsidR="00A053DF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 телефон</w:t>
      </w:r>
      <w:r w:rsidR="00AE004D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 0974053283</w:t>
      </w:r>
      <w:r w:rsidR="00A053DF" w:rsidRPr="0011495A">
        <w:rPr>
          <w:rStyle w:val="ac"/>
          <w:rFonts w:eastAsiaTheme="majorEastAsia"/>
          <w:sz w:val="28"/>
          <w:szCs w:val="28"/>
          <w:lang w:val="ru-RU"/>
        </w:rPr>
        <w:t>)</w:t>
      </w:r>
      <w:r w:rsidR="00AE004D">
        <w:rPr>
          <w:rStyle w:val="ac"/>
          <w:rFonts w:eastAsiaTheme="majorEastAsia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12"/>
        <w:numPr>
          <w:ilvl w:val="0"/>
          <w:numId w:val="6"/>
        </w:numPr>
        <w:tabs>
          <w:tab w:val="left" w:pos="851"/>
          <w:tab w:val="left" w:pos="1127"/>
        </w:tabs>
        <w:spacing w:line="240" w:lineRule="auto"/>
        <w:ind w:left="360" w:firstLine="66"/>
        <w:rPr>
          <w:lang w:val="ru-RU"/>
        </w:rPr>
      </w:pP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lastRenderedPageBreak/>
        <w:t xml:space="preserve">Провести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обов’язкову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евакуацію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учнів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та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працівників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закладу.</w:t>
      </w:r>
    </w:p>
    <w:p w:rsidR="00A053DF" w:rsidRPr="0011495A" w:rsidRDefault="00A053DF" w:rsidP="00A053DF">
      <w:pPr>
        <w:pStyle w:val="12"/>
        <w:numPr>
          <w:ilvl w:val="0"/>
          <w:numId w:val="6"/>
        </w:numPr>
        <w:tabs>
          <w:tab w:val="left" w:pos="851"/>
          <w:tab w:val="left" w:pos="1118"/>
        </w:tabs>
        <w:spacing w:line="240" w:lineRule="auto"/>
        <w:ind w:firstLine="426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Відповідно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gram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до наказу</w:t>
      </w:r>
      <w:proofErr w:type="gram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про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створення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групи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реагування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повідомити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всіх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членів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групи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про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надходження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інформації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про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замінування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та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організувати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огляд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території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та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приміщень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закладу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освіти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12"/>
        <w:numPr>
          <w:ilvl w:val="0"/>
          <w:numId w:val="6"/>
        </w:numPr>
        <w:tabs>
          <w:tab w:val="left" w:pos="851"/>
          <w:tab w:val="left" w:pos="1127"/>
        </w:tabs>
        <w:spacing w:line="240" w:lineRule="auto"/>
        <w:ind w:firstLine="426"/>
        <w:rPr>
          <w:lang w:val="ru-RU"/>
        </w:rPr>
      </w:pP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У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разі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не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виявлення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підозрілих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предметів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чекати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прибуття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оперативно –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слідчої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групи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доповісти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про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результати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огляду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та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керуватися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подальшими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вказівками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керівника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групи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.</w:t>
      </w:r>
    </w:p>
    <w:p w:rsidR="00A053DF" w:rsidRPr="0011495A" w:rsidRDefault="00A053DF" w:rsidP="00A053DF">
      <w:pPr>
        <w:pStyle w:val="12"/>
        <w:numPr>
          <w:ilvl w:val="0"/>
          <w:numId w:val="6"/>
        </w:numPr>
        <w:tabs>
          <w:tab w:val="left" w:pos="709"/>
          <w:tab w:val="left" w:pos="1118"/>
        </w:tabs>
        <w:spacing w:line="240" w:lineRule="auto"/>
        <w:ind w:left="360" w:firstLine="66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Рішення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про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подальші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дії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приймає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керівник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 xml:space="preserve">оперативно –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слідчої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групи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 w:eastAsia="ru-RU"/>
        </w:rPr>
        <w:t>.</w:t>
      </w:r>
    </w:p>
    <w:p w:rsidR="00A053DF" w:rsidRPr="006070EC" w:rsidRDefault="00A053DF" w:rsidP="006070EC">
      <w:pPr>
        <w:pStyle w:val="12"/>
        <w:numPr>
          <w:ilvl w:val="0"/>
          <w:numId w:val="5"/>
        </w:numPr>
        <w:tabs>
          <w:tab w:val="left" w:pos="567"/>
        </w:tabs>
        <w:spacing w:line="240" w:lineRule="auto"/>
        <w:rPr>
          <w:rFonts w:eastAsiaTheme="majorEastAsia"/>
          <w:lang w:val="ru-RU"/>
        </w:rPr>
      </w:pPr>
      <w:proofErr w:type="spellStart"/>
      <w:r w:rsidRPr="000455FE">
        <w:rPr>
          <w:rStyle w:val="ac"/>
          <w:rFonts w:eastAsia="Microsoft Sans Serif"/>
          <w:sz w:val="28"/>
          <w:szCs w:val="28"/>
          <w:lang w:val="ru-RU"/>
        </w:rPr>
        <w:t>Після</w:t>
      </w:r>
      <w:proofErr w:type="spellEnd"/>
      <w:r w:rsidRPr="000455FE">
        <w:rPr>
          <w:rStyle w:val="ac"/>
          <w:rFonts w:eastAsia="Microsoft Sans Serif"/>
          <w:sz w:val="28"/>
          <w:szCs w:val="28"/>
          <w:lang w:val="ru-RU"/>
        </w:rPr>
        <w:t xml:space="preserve"> </w:t>
      </w:r>
      <w:proofErr w:type="spellStart"/>
      <w:r w:rsidRPr="000455FE">
        <w:rPr>
          <w:rStyle w:val="ac"/>
          <w:rFonts w:eastAsia="Microsoft Sans Serif"/>
          <w:sz w:val="28"/>
          <w:szCs w:val="28"/>
          <w:lang w:val="ru-RU"/>
        </w:rPr>
        <w:t>від’їзду</w:t>
      </w:r>
      <w:proofErr w:type="spellEnd"/>
      <w:r w:rsidRPr="000455FE">
        <w:rPr>
          <w:rStyle w:val="ac"/>
          <w:rFonts w:eastAsia="Microsoft Sans Serif"/>
          <w:sz w:val="28"/>
          <w:szCs w:val="28"/>
          <w:lang w:val="ru-RU"/>
        </w:rPr>
        <w:t xml:space="preserve"> </w:t>
      </w:r>
      <w:r w:rsidRPr="000455FE">
        <w:rPr>
          <w:rStyle w:val="ac"/>
          <w:rFonts w:eastAsia="Microsoft Sans Serif"/>
          <w:sz w:val="28"/>
          <w:szCs w:val="28"/>
          <w:lang w:val="ru-RU" w:eastAsia="ru-RU"/>
        </w:rPr>
        <w:t xml:space="preserve">оперативно – </w:t>
      </w:r>
      <w:proofErr w:type="spellStart"/>
      <w:r w:rsidRPr="000455FE">
        <w:rPr>
          <w:rStyle w:val="ac"/>
          <w:rFonts w:eastAsia="Microsoft Sans Serif"/>
          <w:sz w:val="28"/>
          <w:szCs w:val="28"/>
          <w:lang w:val="ru-RU"/>
        </w:rPr>
        <w:t>слідчої</w:t>
      </w:r>
      <w:proofErr w:type="spellEnd"/>
      <w:r w:rsidRPr="000455FE">
        <w:rPr>
          <w:rStyle w:val="ac"/>
          <w:rFonts w:eastAsia="Microsoft Sans Serif"/>
          <w:sz w:val="28"/>
          <w:szCs w:val="28"/>
          <w:lang w:val="ru-RU"/>
        </w:rPr>
        <w:t xml:space="preserve"> </w:t>
      </w:r>
      <w:proofErr w:type="spellStart"/>
      <w:r w:rsidRPr="000455FE">
        <w:rPr>
          <w:rStyle w:val="ac"/>
          <w:rFonts w:eastAsia="Microsoft Sans Serif"/>
          <w:sz w:val="28"/>
          <w:szCs w:val="28"/>
          <w:lang w:val="ru-RU" w:eastAsia="ru-RU"/>
        </w:rPr>
        <w:t>групи</w:t>
      </w:r>
      <w:proofErr w:type="spellEnd"/>
      <w:r w:rsidRPr="000455FE">
        <w:rPr>
          <w:rStyle w:val="ac"/>
          <w:rFonts w:eastAsia="Microsoft Sans Serif"/>
          <w:sz w:val="28"/>
          <w:szCs w:val="28"/>
          <w:lang w:val="ru-RU" w:eastAsia="ru-RU"/>
        </w:rPr>
        <w:t xml:space="preserve"> за результатами оперативно – </w:t>
      </w:r>
      <w:proofErr w:type="spellStart"/>
      <w:r w:rsidRPr="000455FE">
        <w:rPr>
          <w:rStyle w:val="ac"/>
          <w:rFonts w:eastAsia="Microsoft Sans Serif"/>
          <w:sz w:val="28"/>
          <w:szCs w:val="28"/>
          <w:lang w:val="ru-RU" w:eastAsia="ru-RU"/>
        </w:rPr>
        <w:t>розшукових</w:t>
      </w:r>
      <w:proofErr w:type="spellEnd"/>
      <w:r w:rsidRPr="000455FE">
        <w:rPr>
          <w:rStyle w:val="ac"/>
          <w:rFonts w:eastAsia="Microsoft Sans Serif"/>
          <w:sz w:val="28"/>
          <w:szCs w:val="28"/>
          <w:lang w:val="ru-RU" w:eastAsia="ru-RU"/>
        </w:rPr>
        <w:t xml:space="preserve"> </w:t>
      </w:r>
      <w:proofErr w:type="spellStart"/>
      <w:r w:rsidRPr="000455FE">
        <w:rPr>
          <w:rStyle w:val="ac"/>
          <w:rFonts w:eastAsia="Microsoft Sans Serif"/>
          <w:sz w:val="28"/>
          <w:szCs w:val="28"/>
          <w:lang w:val="ru-RU"/>
        </w:rPr>
        <w:t>заходів</w:t>
      </w:r>
      <w:proofErr w:type="spellEnd"/>
      <w:r w:rsidRPr="000455FE">
        <w:rPr>
          <w:rStyle w:val="ac"/>
          <w:rFonts w:eastAsia="Microsoft Sans Serif"/>
          <w:sz w:val="28"/>
          <w:szCs w:val="28"/>
          <w:lang w:val="ru-RU"/>
        </w:rPr>
        <w:t xml:space="preserve"> </w:t>
      </w:r>
      <w:proofErr w:type="spellStart"/>
      <w:r w:rsidRPr="000455FE">
        <w:rPr>
          <w:rStyle w:val="ac"/>
          <w:rFonts w:eastAsia="Microsoft Sans Serif"/>
          <w:sz w:val="28"/>
          <w:szCs w:val="28"/>
          <w:lang w:val="ru-RU"/>
        </w:rPr>
        <w:t>доповісти</w:t>
      </w:r>
      <w:proofErr w:type="spellEnd"/>
      <w:r w:rsidRPr="000455FE">
        <w:rPr>
          <w:rStyle w:val="ac"/>
          <w:rFonts w:eastAsia="Microsoft Sans Serif"/>
          <w:sz w:val="28"/>
          <w:szCs w:val="28"/>
          <w:lang w:val="ru-RU"/>
        </w:rPr>
        <w:t xml:space="preserve"> </w:t>
      </w:r>
      <w:proofErr w:type="spellStart"/>
      <w:proofErr w:type="gramStart"/>
      <w:r w:rsidRPr="000455FE">
        <w:rPr>
          <w:rStyle w:val="ac"/>
          <w:rFonts w:eastAsia="Microsoft Sans Serif"/>
          <w:sz w:val="28"/>
          <w:szCs w:val="28"/>
          <w:lang w:val="ru-RU"/>
        </w:rPr>
        <w:t>керівництву</w:t>
      </w:r>
      <w:proofErr w:type="spellEnd"/>
      <w:r w:rsidRPr="000455FE">
        <w:rPr>
          <w:rStyle w:val="ac"/>
          <w:rFonts w:eastAsia="Microsoft Sans Serif"/>
          <w:sz w:val="28"/>
          <w:szCs w:val="28"/>
          <w:lang w:val="ru-RU"/>
        </w:rPr>
        <w:t xml:space="preserve"> </w:t>
      </w:r>
      <w:r w:rsidR="006070EC" w:rsidRPr="000455FE">
        <w:rPr>
          <w:lang w:val="ru-RU"/>
        </w:rPr>
        <w:t xml:space="preserve"> </w:t>
      </w:r>
      <w:proofErr w:type="spellStart"/>
      <w:r w:rsidR="006070EC">
        <w:rPr>
          <w:rStyle w:val="ac"/>
          <w:rFonts w:eastAsiaTheme="majorEastAsia"/>
          <w:sz w:val="28"/>
          <w:szCs w:val="28"/>
          <w:lang w:val="ru-RU"/>
        </w:rPr>
        <w:t>Відділу</w:t>
      </w:r>
      <w:proofErr w:type="spellEnd"/>
      <w:proofErr w:type="gramEnd"/>
      <w:r w:rsidR="006070EC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="006070EC">
        <w:rPr>
          <w:rStyle w:val="ac"/>
          <w:rFonts w:eastAsiaTheme="majorEastAsia"/>
          <w:sz w:val="28"/>
          <w:szCs w:val="28"/>
          <w:lang w:val="ru-RU"/>
        </w:rPr>
        <w:t>освіти</w:t>
      </w:r>
      <w:proofErr w:type="spellEnd"/>
      <w:r w:rsidR="006070EC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="006070EC">
        <w:rPr>
          <w:rStyle w:val="ac"/>
          <w:rFonts w:eastAsiaTheme="majorEastAsia"/>
          <w:sz w:val="28"/>
          <w:szCs w:val="28"/>
          <w:lang w:val="ru-RU"/>
        </w:rPr>
        <w:t>культури</w:t>
      </w:r>
      <w:proofErr w:type="spellEnd"/>
      <w:r w:rsidR="006070EC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="006070EC">
        <w:rPr>
          <w:rStyle w:val="ac"/>
          <w:rFonts w:eastAsiaTheme="majorEastAsia"/>
          <w:sz w:val="28"/>
          <w:szCs w:val="28"/>
          <w:lang w:val="ru-RU"/>
        </w:rPr>
        <w:t>молоді</w:t>
      </w:r>
      <w:proofErr w:type="spellEnd"/>
      <w:r w:rsidR="006070EC">
        <w:rPr>
          <w:rStyle w:val="ac"/>
          <w:rFonts w:eastAsiaTheme="majorEastAsia"/>
          <w:sz w:val="28"/>
          <w:szCs w:val="28"/>
          <w:lang w:val="ru-RU"/>
        </w:rPr>
        <w:t xml:space="preserve"> та спорту </w:t>
      </w:r>
      <w:proofErr w:type="spellStart"/>
      <w:r w:rsidR="006070EC">
        <w:rPr>
          <w:rStyle w:val="ac"/>
          <w:rFonts w:eastAsiaTheme="majorEastAsia"/>
          <w:sz w:val="28"/>
          <w:szCs w:val="28"/>
          <w:lang w:val="ru-RU"/>
        </w:rPr>
        <w:t>Ладижинської</w:t>
      </w:r>
      <w:proofErr w:type="spellEnd"/>
      <w:r w:rsidR="006070EC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="006070EC">
        <w:rPr>
          <w:rStyle w:val="ac"/>
          <w:rFonts w:eastAsiaTheme="majorEastAsia"/>
          <w:sz w:val="28"/>
          <w:szCs w:val="28"/>
          <w:lang w:val="ru-RU"/>
        </w:rPr>
        <w:t>сільської</w:t>
      </w:r>
      <w:proofErr w:type="spellEnd"/>
      <w:r w:rsidR="006070EC">
        <w:rPr>
          <w:rStyle w:val="ac"/>
          <w:rFonts w:eastAsiaTheme="majorEastAsia"/>
          <w:sz w:val="28"/>
          <w:szCs w:val="28"/>
          <w:lang w:val="ru-RU"/>
        </w:rPr>
        <w:t xml:space="preserve"> ради </w:t>
      </w:r>
      <w:r w:rsidR="006070EC" w:rsidRPr="0011495A">
        <w:rPr>
          <w:rStyle w:val="ac"/>
          <w:rFonts w:eastAsiaTheme="majorEastAsia"/>
          <w:sz w:val="28"/>
          <w:szCs w:val="28"/>
          <w:lang w:val="ru-RU"/>
        </w:rPr>
        <w:t xml:space="preserve"> (</w:t>
      </w:r>
      <w:r w:rsidR="006070EC">
        <w:rPr>
          <w:rStyle w:val="ac"/>
          <w:rFonts w:eastAsiaTheme="majorEastAsia"/>
          <w:sz w:val="28"/>
          <w:szCs w:val="28"/>
          <w:lang w:val="ru-RU"/>
        </w:rPr>
        <w:t xml:space="preserve">начальник </w:t>
      </w:r>
      <w:proofErr w:type="spellStart"/>
      <w:r w:rsidR="006070EC">
        <w:rPr>
          <w:rStyle w:val="ac"/>
          <w:rFonts w:eastAsiaTheme="majorEastAsia"/>
          <w:sz w:val="28"/>
          <w:szCs w:val="28"/>
          <w:lang w:val="ru-RU"/>
        </w:rPr>
        <w:t>Відділу</w:t>
      </w:r>
      <w:proofErr w:type="spellEnd"/>
      <w:r w:rsidR="006070EC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="006070EC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Паламарчук </w:t>
      </w:r>
      <w:proofErr w:type="spellStart"/>
      <w:r w:rsidR="006070EC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>Олександр</w:t>
      </w:r>
      <w:proofErr w:type="spellEnd"/>
      <w:r w:rsidR="006070EC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 </w:t>
      </w:r>
      <w:proofErr w:type="spellStart"/>
      <w:r w:rsidR="006070EC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>Іванович</w:t>
      </w:r>
      <w:proofErr w:type="spellEnd"/>
      <w:r w:rsidR="006070EC" w:rsidRPr="00AE004D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 телефон 0974053283</w:t>
      </w:r>
      <w:r w:rsidR="006070EC" w:rsidRPr="0011495A">
        <w:rPr>
          <w:rStyle w:val="ac"/>
          <w:rFonts w:eastAsiaTheme="majorEastAsia"/>
          <w:sz w:val="28"/>
          <w:szCs w:val="28"/>
          <w:lang w:val="ru-RU"/>
        </w:rPr>
        <w:t>)</w:t>
      </w:r>
      <w:r w:rsidR="006070EC">
        <w:rPr>
          <w:rStyle w:val="ac"/>
          <w:rFonts w:eastAsiaTheme="majorEastAsia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Алгоритм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формування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питань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найбезпечніші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евакуаційні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шляхи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виходи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безпечної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найкоротший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строк.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2.2.  Подати сигнал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евакуювати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евакуювати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першочергово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Алгоритм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вчителів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закладу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3.1. За сигналом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сповіщення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небезпеку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припиняє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урок,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оголошує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proofErr w:type="gram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прослідковує</w:t>
      </w:r>
      <w:proofErr w:type="spellEnd"/>
      <w:proofErr w:type="gram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одягнули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 потребою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верхній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залишили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на момент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туалеті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їдальні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спортивній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бібліотеці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відповідальну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особу (члена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вказавши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3.3. Без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паніки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вивести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визначене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визначеним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маршрутом.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прибуття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прозвітувати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заступникам директора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фізичний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психологічний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стан.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3.5.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необхідністю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практичного психолога, на </w:t>
      </w:r>
      <w:proofErr w:type="spellStart"/>
      <w:proofErr w:type="gram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випадок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proofErr w:type="gram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недомагання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–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стан таких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3.6.  На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зайняти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бесіди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Суворо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заборонено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відпускати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Передавати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батькам дозволено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закладу.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3.9. Весь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початку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 закладу</w:t>
      </w:r>
      <w:proofErr w:type="gram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бути на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керівником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закладу та заступниками 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навчально-виховної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персональну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суворо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заборонено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нагляду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4. Алгоритм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закладу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час уроку,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портфелі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сумки,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одягнути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верхній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відповідною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порою року)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організовано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колоною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супроводі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будівлю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рухатися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визначене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перерві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прямують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чекають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разом з ним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колоною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будівлю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визначеним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маршрутом.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затримався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зміг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евакуюватися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класом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 повинен</w:t>
      </w:r>
      <w:proofErr w:type="gram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чергового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закладу.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Прослухавши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організовано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спокійно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без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паніки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говорити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чути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бігти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постраждати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штовхатися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постраждали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4.8. Не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повертатися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залишатися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безпеці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4.9.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почуває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себе зле –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="006070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психолога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медпрацівника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4.10.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самовільно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залишати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прийшли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батьки.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4.11.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уникнення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небезпеки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повертаються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 закладу</w:t>
      </w:r>
      <w:proofErr w:type="gram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за командою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і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визначеним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маршрутом.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Pr="0011495A" w:rsidRDefault="00A053DF" w:rsidP="006070EC">
      <w:pPr>
        <w:pStyle w:val="ad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Алгоритм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сестри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медичної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практичного психолога закладу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психолог та сестра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медична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усіма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5.2. Сестра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медична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собою аптечку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в такому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5.3. На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медпрацівник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психолог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обхід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необхідністю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фахову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5.4. В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екстрених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доповідають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керівнику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заступникам з НВР.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Алгоритм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техпрацівників</w:t>
      </w:r>
      <w:proofErr w:type="spellEnd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закладу </w:t>
      </w:r>
      <w:proofErr w:type="spellStart"/>
      <w:r w:rsidRPr="0011495A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час сигналу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прямують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6.2. Разом з учителем за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визначеним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маршрутом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йдуть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піся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приходу.</w:t>
      </w:r>
    </w:p>
    <w:p w:rsidR="00A053DF" w:rsidRPr="0011495A" w:rsidRDefault="00A053DF" w:rsidP="00A053D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 закладу</w:t>
      </w:r>
      <w:proofErr w:type="gram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вчителю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95A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1149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053DF" w:rsidRPr="0011495A" w:rsidRDefault="00A053DF" w:rsidP="00A053DF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Pr="0011495A" w:rsidRDefault="00A053DF" w:rsidP="00A053DF">
      <w:pPr>
        <w:pStyle w:val="12"/>
        <w:tabs>
          <w:tab w:val="left" w:pos="749"/>
        </w:tabs>
        <w:spacing w:line="240" w:lineRule="auto"/>
        <w:ind w:left="360"/>
        <w:jc w:val="center"/>
        <w:rPr>
          <w:b/>
          <w:bCs/>
          <w:lang w:val="ru-RU"/>
        </w:rPr>
      </w:pPr>
      <w:r w:rsidRPr="0011495A">
        <w:rPr>
          <w:rStyle w:val="ac"/>
          <w:rFonts w:eastAsiaTheme="majorEastAsia"/>
          <w:b/>
          <w:bCs/>
          <w:sz w:val="28"/>
          <w:szCs w:val="28"/>
          <w:lang w:val="ru-RU" w:eastAsia="ru-RU"/>
        </w:rPr>
        <w:t xml:space="preserve">ОЗНАКИ, ЩО МОЖУТЬ ВКАЗУВАТИ НА </w:t>
      </w:r>
      <w:r w:rsidRPr="0011495A">
        <w:rPr>
          <w:rStyle w:val="ac"/>
          <w:rFonts w:eastAsiaTheme="majorEastAsia"/>
          <w:b/>
          <w:bCs/>
          <w:sz w:val="28"/>
          <w:szCs w:val="28"/>
          <w:lang w:val="ru-RU"/>
        </w:rPr>
        <w:t xml:space="preserve">НАЯВНІСТЬ </w:t>
      </w:r>
      <w:r w:rsidRPr="0011495A">
        <w:rPr>
          <w:rStyle w:val="ac"/>
          <w:rFonts w:eastAsiaTheme="majorEastAsia"/>
          <w:b/>
          <w:bCs/>
          <w:sz w:val="28"/>
          <w:szCs w:val="28"/>
          <w:lang w:val="ru-RU" w:eastAsia="ru-RU"/>
        </w:rPr>
        <w:t xml:space="preserve">ВИБУХОВОГО </w:t>
      </w:r>
      <w:r w:rsidRPr="0011495A">
        <w:rPr>
          <w:rStyle w:val="ac"/>
          <w:rFonts w:eastAsiaTheme="majorEastAsia"/>
          <w:b/>
          <w:bCs/>
          <w:sz w:val="28"/>
          <w:szCs w:val="28"/>
          <w:lang w:val="ru-RU"/>
        </w:rPr>
        <w:t>ПРИСТРОЮ: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328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виявлення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сумок,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валіз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пакунків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коробок та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інших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предметів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які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залишені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 w:rsidRPr="0011495A">
        <w:rPr>
          <w:rStyle w:val="ac"/>
          <w:rFonts w:eastAsiaTheme="majorEastAsia"/>
          <w:sz w:val="28"/>
          <w:szCs w:val="28"/>
          <w:lang w:val="ru-RU"/>
        </w:rPr>
        <w:lastRenderedPageBreak/>
        <w:t xml:space="preserve">без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нагляду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власника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60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наявність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на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виявленому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предметі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ознак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стандартних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бойових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припасів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піротехнічних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виробів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або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їх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частин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56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виявлення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елементів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тари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оболонок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обгорток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етикеток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зарядів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вибухових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речовин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та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засобів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підриву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промислового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виготовлення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з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відповідним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маркуванням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56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наявність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на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виявленому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предметі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частин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та деталей,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які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не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відповідають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його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прямому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призначенню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65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наявність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на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виявленому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предметі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мобільного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телефону,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електричних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дротів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фрагментів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електричних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систем,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антен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світлових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індикаторів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ізоляційної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стрічки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які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не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відповідають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призначенню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предмета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або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функція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яких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незрозуміла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56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наявність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дроту,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мотузки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що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відходить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виявленого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пристрою;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60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виявлення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предметів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що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не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відповідають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proofErr w:type="gramStart"/>
      <w:r w:rsidRPr="0011495A">
        <w:rPr>
          <w:rStyle w:val="ac"/>
          <w:rFonts w:eastAsiaTheme="majorEastAsia"/>
          <w:sz w:val="28"/>
          <w:szCs w:val="28"/>
          <w:lang w:val="ru-RU"/>
        </w:rPr>
        <w:t>навколишній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обстановці</w:t>
      </w:r>
      <w:proofErr w:type="spellEnd"/>
      <w:proofErr w:type="gram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або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походження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яких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незрозуміле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56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підозрілі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звуки,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що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лунають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виявленого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предмета (звук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годинника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вібраційного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пристрою,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дзвінок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мобільного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телефона,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інші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періодичні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звуки);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56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незвичайно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велика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маса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предмета,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що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викликає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підозру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;</w:t>
      </w:r>
    </w:p>
    <w:p w:rsidR="00A053DF" w:rsidRPr="0011495A" w:rsidRDefault="00A053DF" w:rsidP="006070EC">
      <w:pPr>
        <w:pStyle w:val="12"/>
        <w:numPr>
          <w:ilvl w:val="0"/>
          <w:numId w:val="4"/>
        </w:numPr>
        <w:tabs>
          <w:tab w:val="left" w:pos="256"/>
        </w:tabs>
        <w:spacing w:line="240" w:lineRule="auto"/>
        <w:jc w:val="both"/>
        <w:rPr>
          <w:lang w:val="ru-RU"/>
        </w:rPr>
      </w:pP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наявність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дротів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мотузок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на воротах, дверях,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вікнах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пристроях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що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sz w:val="28"/>
          <w:szCs w:val="28"/>
          <w:lang w:val="ru-RU"/>
        </w:rPr>
        <w:t>відчиняються</w:t>
      </w:r>
      <w:proofErr w:type="spellEnd"/>
      <w:r w:rsidRPr="0011495A">
        <w:rPr>
          <w:rStyle w:val="ac"/>
          <w:rFonts w:eastAsiaTheme="majorEastAsia"/>
          <w:sz w:val="28"/>
          <w:szCs w:val="28"/>
          <w:lang w:val="ru-RU"/>
        </w:rPr>
        <w:t>.</w:t>
      </w:r>
    </w:p>
    <w:p w:rsidR="00A053DF" w:rsidRPr="0011495A" w:rsidRDefault="00A053DF" w:rsidP="006070EC">
      <w:pPr>
        <w:pStyle w:val="24"/>
        <w:keepNext/>
        <w:keepLines/>
        <w:spacing w:line="240" w:lineRule="auto"/>
        <w:jc w:val="both"/>
        <w:rPr>
          <w:rStyle w:val="23"/>
          <w:rFonts w:eastAsiaTheme="majorEastAsia"/>
          <w:b/>
          <w:bCs/>
          <w:lang w:val="ru-RU"/>
        </w:rPr>
      </w:pPr>
    </w:p>
    <w:p w:rsidR="00A053DF" w:rsidRPr="0011495A" w:rsidRDefault="00A053DF" w:rsidP="006070EC">
      <w:pPr>
        <w:pStyle w:val="24"/>
        <w:keepNext/>
        <w:keepLines/>
        <w:tabs>
          <w:tab w:val="left" w:pos="709"/>
        </w:tabs>
        <w:spacing w:line="240" w:lineRule="auto"/>
        <w:ind w:firstLine="708"/>
        <w:jc w:val="both"/>
        <w:rPr>
          <w:lang w:val="ru-RU"/>
        </w:rPr>
      </w:pPr>
      <w:bookmarkStart w:id="1" w:name="bookmark12"/>
      <w:r w:rsidRPr="0011495A">
        <w:rPr>
          <w:rStyle w:val="23"/>
          <w:rFonts w:eastAsiaTheme="majorEastAsia"/>
          <w:lang w:val="ru-RU"/>
        </w:rPr>
        <w:t>ПАМ'ЯТАЙТЕ!</w:t>
      </w:r>
      <w:bookmarkEnd w:id="1"/>
      <w:r w:rsidRPr="0011495A">
        <w:rPr>
          <w:rStyle w:val="23"/>
          <w:rFonts w:eastAsiaTheme="majorEastAsia"/>
          <w:lang w:val="ru-RU"/>
        </w:rPr>
        <w:t xml:space="preserve"> </w:t>
      </w:r>
    </w:p>
    <w:p w:rsidR="00A053DF" w:rsidRPr="0011495A" w:rsidRDefault="00A053DF" w:rsidP="006070EC">
      <w:pPr>
        <w:pStyle w:val="12"/>
        <w:spacing w:line="240" w:lineRule="auto"/>
        <w:ind w:firstLine="708"/>
        <w:jc w:val="both"/>
        <w:rPr>
          <w:b/>
          <w:lang w:val="ru-RU"/>
        </w:rPr>
      </w:pP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Зовнішній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вигляд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саморобного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вибухового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пристрою часто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приховує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його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справжнє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призначення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! У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якості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маскування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вибухових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пристроїв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використовують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такі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звичайні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побутові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предмети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, як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пакети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, коробки, сумки,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згортки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,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іграшки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 xml:space="preserve"> </w:t>
      </w:r>
      <w:proofErr w:type="spellStart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тощо</w:t>
      </w:r>
      <w:proofErr w:type="spellEnd"/>
      <w:r w:rsidRPr="0011495A">
        <w:rPr>
          <w:rStyle w:val="ac"/>
          <w:rFonts w:eastAsiaTheme="majorEastAsia"/>
          <w:b/>
          <w:sz w:val="28"/>
          <w:szCs w:val="28"/>
          <w:lang w:val="ru-RU"/>
        </w:rPr>
        <w:t>.</w:t>
      </w:r>
    </w:p>
    <w:p w:rsidR="00A053DF" w:rsidRPr="0011495A" w:rsidRDefault="00A053DF" w:rsidP="006070EC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53DF" w:rsidRDefault="00A053DF" w:rsidP="00E97B6F">
      <w:pPr>
        <w:jc w:val="right"/>
      </w:pPr>
    </w:p>
    <w:sectPr w:rsidR="00A053DF" w:rsidSect="00965C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4DB9"/>
    <w:multiLevelType w:val="multilevel"/>
    <w:tmpl w:val="D12877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521192"/>
    <w:multiLevelType w:val="multilevel"/>
    <w:tmpl w:val="7D84C77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9F1779"/>
    <w:multiLevelType w:val="multilevel"/>
    <w:tmpl w:val="0B7CF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F5F6210"/>
    <w:multiLevelType w:val="multilevel"/>
    <w:tmpl w:val="8C4A77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A135A02"/>
    <w:multiLevelType w:val="multilevel"/>
    <w:tmpl w:val="95D46B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4063F7"/>
    <w:multiLevelType w:val="multilevel"/>
    <w:tmpl w:val="6A08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F05D1E"/>
    <w:multiLevelType w:val="multilevel"/>
    <w:tmpl w:val="3BE40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5"/>
    <w:rsid w:val="000455FE"/>
    <w:rsid w:val="00063D6B"/>
    <w:rsid w:val="00106255"/>
    <w:rsid w:val="00213F11"/>
    <w:rsid w:val="00256130"/>
    <w:rsid w:val="00266E5E"/>
    <w:rsid w:val="00384C84"/>
    <w:rsid w:val="00390E6D"/>
    <w:rsid w:val="005D02BE"/>
    <w:rsid w:val="006070EC"/>
    <w:rsid w:val="00683527"/>
    <w:rsid w:val="00744E0C"/>
    <w:rsid w:val="00965C65"/>
    <w:rsid w:val="00A053DF"/>
    <w:rsid w:val="00AD54D4"/>
    <w:rsid w:val="00AE004D"/>
    <w:rsid w:val="00C93B02"/>
    <w:rsid w:val="00CD3C08"/>
    <w:rsid w:val="00DA7741"/>
    <w:rsid w:val="00E97B6F"/>
    <w:rsid w:val="00F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8B91"/>
  <w15:chartTrackingRefBased/>
  <w15:docId w15:val="{F332E522-96A4-42B0-A4B9-EFDDF3A9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C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C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C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C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C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C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5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5C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5C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5C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5C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5C65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qFormat/>
    <w:rsid w:val="00965C6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965C65"/>
    <w:pPr>
      <w:widowControl w:val="0"/>
      <w:spacing w:after="13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2">
    <w:name w:val="c2"/>
    <w:basedOn w:val="a0"/>
    <w:rsid w:val="00965C65"/>
  </w:style>
  <w:style w:type="paragraph" w:styleId="ad">
    <w:name w:val="No Spacing"/>
    <w:uiPriority w:val="1"/>
    <w:qFormat/>
    <w:rsid w:val="00A053DF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23">
    <w:name w:val="Заголовок №2_"/>
    <w:basedOn w:val="a0"/>
    <w:link w:val="24"/>
    <w:qFormat/>
    <w:rsid w:val="00A053D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qFormat/>
    <w:rsid w:val="00A053DF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24">
    <w:name w:val="Заголовок №2"/>
    <w:basedOn w:val="a"/>
    <w:link w:val="23"/>
    <w:qFormat/>
    <w:rsid w:val="00A053DF"/>
    <w:pPr>
      <w:widowControl w:val="0"/>
      <w:suppressAutoHyphens/>
      <w:spacing w:after="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User</cp:lastModifiedBy>
  <cp:revision>4</cp:revision>
  <cp:lastPrinted>2025-04-24T11:34:00Z</cp:lastPrinted>
  <dcterms:created xsi:type="dcterms:W3CDTF">2025-04-24T11:30:00Z</dcterms:created>
  <dcterms:modified xsi:type="dcterms:W3CDTF">2025-04-25T10:03:00Z</dcterms:modified>
</cp:coreProperties>
</file>